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39ADD" w14:textId="77777777" w:rsidR="009F56AA" w:rsidRPr="00085A2F" w:rsidRDefault="009F56AA">
      <w:pPr>
        <w:shd w:val="clear" w:color="auto" w:fill="FFFFFF"/>
        <w:suppressAutoHyphens/>
        <w:jc w:val="center"/>
        <w:rPr>
          <w:b/>
          <w:sz w:val="20"/>
          <w:lang w:val="en-US"/>
        </w:rPr>
      </w:pPr>
    </w:p>
    <w:p w14:paraId="372DAAAE" w14:textId="77777777" w:rsidR="009F56AA" w:rsidRPr="002C7E56" w:rsidRDefault="00AD2288" w:rsidP="0077385E">
      <w:pPr>
        <w:widowControl w:val="0"/>
        <w:pBdr>
          <w:bottom w:val="single" w:sz="4" w:space="1" w:color="auto"/>
        </w:pBdr>
        <w:suppressAutoHyphens/>
        <w:textAlignment w:val="baseline"/>
        <w:rPr>
          <w:rFonts w:ascii="Bai Jamjuree" w:hAnsi="Bai Jamjuree" w:cs="Bai Jamjuree"/>
          <w:lang w:val="en-US"/>
        </w:rPr>
      </w:pPr>
      <w:r w:rsidRPr="00085A2F">
        <w:rPr>
          <w:rFonts w:eastAsia="Calibri"/>
          <w:lang w:val="en-US"/>
        </w:rPr>
        <w:tab/>
      </w:r>
    </w:p>
    <w:p w14:paraId="6DF9999E" w14:textId="58064B48" w:rsidR="009F56AA" w:rsidRPr="002C7E56" w:rsidRDefault="00AD2288">
      <w:pPr>
        <w:shd w:val="clear" w:color="auto" w:fill="FFFFFF"/>
        <w:suppressAutoHyphens/>
        <w:ind w:right="-178"/>
        <w:jc w:val="center"/>
        <w:rPr>
          <w:rFonts w:ascii="Bai Jamjuree" w:hAnsi="Bai Jamjuree" w:cs="Bai Jamjuree"/>
          <w:sz w:val="20"/>
          <w:lang w:val="en-US"/>
        </w:rPr>
      </w:pPr>
      <w:r w:rsidRPr="002C7E56">
        <w:rPr>
          <w:rFonts w:ascii="Bai Jamjuree" w:hAnsi="Bai Jamjuree" w:cs="Bai Jamjuree"/>
          <w:sz w:val="20"/>
          <w:lang w:val="en-US"/>
        </w:rPr>
        <w:t>(</w:t>
      </w:r>
      <w:r w:rsidR="0092247A" w:rsidRPr="002C7E56">
        <w:rPr>
          <w:rFonts w:ascii="Bai Jamjuree" w:hAnsi="Bai Jamjuree" w:cs="Bai Jamjuree"/>
          <w:i/>
          <w:iCs/>
          <w:sz w:val="20"/>
          <w:lang w:val="en-US"/>
        </w:rPr>
        <w:t>name of the supplier</w:t>
      </w:r>
      <w:r w:rsidRPr="002C7E56">
        <w:rPr>
          <w:rFonts w:ascii="Bai Jamjuree" w:hAnsi="Bai Jamjuree" w:cs="Bai Jamjuree"/>
          <w:sz w:val="20"/>
          <w:lang w:val="en-US"/>
        </w:rPr>
        <w:t>)</w:t>
      </w:r>
    </w:p>
    <w:p w14:paraId="1B873C62" w14:textId="77777777" w:rsidR="009F56AA" w:rsidRPr="002C7E56" w:rsidRDefault="00AD2288" w:rsidP="0077385E">
      <w:pPr>
        <w:widowControl w:val="0"/>
        <w:pBdr>
          <w:bottom w:val="single" w:sz="4" w:space="1" w:color="auto"/>
        </w:pBdr>
        <w:suppressAutoHyphens/>
        <w:textAlignment w:val="baseline"/>
        <w:rPr>
          <w:rFonts w:ascii="Bai Jamjuree" w:eastAsia="Calibri" w:hAnsi="Bai Jamjuree" w:cs="Bai Jamjuree"/>
          <w:lang w:val="en-US"/>
        </w:rPr>
      </w:pPr>
      <w:r w:rsidRPr="002C7E56">
        <w:rPr>
          <w:rFonts w:ascii="Bai Jamjuree" w:eastAsia="Calibri" w:hAnsi="Bai Jamjuree" w:cs="Bai Jamjuree"/>
          <w:lang w:val="en-US"/>
        </w:rPr>
        <w:tab/>
      </w:r>
    </w:p>
    <w:p w14:paraId="2E244A5A" w14:textId="68AAC64F" w:rsidR="009F56AA" w:rsidRPr="002C7E56" w:rsidRDefault="00AD2288">
      <w:pPr>
        <w:suppressAutoHyphens/>
        <w:jc w:val="center"/>
        <w:textAlignment w:val="baseline"/>
        <w:rPr>
          <w:rFonts w:ascii="Bai Jamjuree" w:hAnsi="Bai Jamjuree" w:cs="Bai Jamjuree"/>
          <w:lang w:val="en-US"/>
        </w:rPr>
      </w:pPr>
      <w:r w:rsidRPr="002C7E56">
        <w:rPr>
          <w:rFonts w:ascii="Bai Jamjuree" w:eastAsia="Calibri" w:hAnsi="Bai Jamjuree" w:cs="Bai Jamjuree"/>
          <w:iCs/>
          <w:sz w:val="20"/>
          <w:lang w:val="en-US"/>
        </w:rPr>
        <w:t>(</w:t>
      </w:r>
      <w:r w:rsidR="00085A2F" w:rsidRPr="002C7E56">
        <w:rPr>
          <w:rFonts w:ascii="Bai Jamjuree" w:eastAsia="Calibri" w:hAnsi="Bai Jamjuree" w:cs="Bai Jamjuree"/>
          <w:i/>
          <w:sz w:val="20"/>
          <w:lang w:val="en-US"/>
        </w:rPr>
        <w:t>addressee (name of the contracting entity</w:t>
      </w:r>
      <w:r w:rsidRPr="002C7E56">
        <w:rPr>
          <w:rFonts w:ascii="Bai Jamjuree" w:eastAsia="Calibri" w:hAnsi="Bai Jamjuree" w:cs="Bai Jamjuree"/>
          <w:iCs/>
          <w:sz w:val="20"/>
          <w:lang w:val="en-US"/>
        </w:rPr>
        <w:t>)</w:t>
      </w:r>
    </w:p>
    <w:p w14:paraId="414534DD" w14:textId="77777777" w:rsidR="009F56AA" w:rsidRPr="002C7E56" w:rsidRDefault="009F56AA">
      <w:pPr>
        <w:widowControl w:val="0"/>
        <w:tabs>
          <w:tab w:val="right" w:leader="underscore" w:pos="9071"/>
        </w:tabs>
        <w:suppressAutoHyphens/>
        <w:jc w:val="center"/>
        <w:textAlignment w:val="baseline"/>
        <w:rPr>
          <w:rFonts w:ascii="Bai Jamjuree" w:eastAsia="Calibri" w:hAnsi="Bai Jamjuree" w:cs="Bai Jamjuree"/>
          <w:b/>
          <w:bCs/>
          <w:sz w:val="20"/>
        </w:rPr>
      </w:pPr>
    </w:p>
    <w:p w14:paraId="6FA7D0CC" w14:textId="3E107A76" w:rsidR="009F56AA" w:rsidRPr="002C7E56" w:rsidRDefault="00085A2F">
      <w:pPr>
        <w:widowControl w:val="0"/>
        <w:tabs>
          <w:tab w:val="right" w:leader="underscore" w:pos="9071"/>
        </w:tabs>
        <w:suppressAutoHyphens/>
        <w:jc w:val="center"/>
        <w:textAlignment w:val="baseline"/>
        <w:rPr>
          <w:rFonts w:ascii="Bai Jamjuree" w:eastAsia="Calibri" w:hAnsi="Bai Jamjuree" w:cs="Bai Jamjuree"/>
          <w:b/>
          <w:bCs/>
        </w:rPr>
      </w:pPr>
      <w:r w:rsidRPr="002C7E56">
        <w:rPr>
          <w:rFonts w:ascii="Bai Jamjuree" w:eastAsia="Calibri" w:hAnsi="Bai Jamjuree" w:cs="Bai Jamjuree"/>
          <w:b/>
          <w:bCs/>
        </w:rPr>
        <w:t>DECLARATION OF CONFORMITY WITH NATIONAL SECURITY REQUIREMENTS</w:t>
      </w:r>
    </w:p>
    <w:p w14:paraId="14020458" w14:textId="1225805A" w:rsidR="009F56AA" w:rsidRPr="002C7E56" w:rsidRDefault="00B4374F">
      <w:pPr>
        <w:widowControl w:val="0"/>
        <w:tabs>
          <w:tab w:val="right" w:leader="underscore" w:pos="9071"/>
        </w:tabs>
        <w:suppressAutoHyphens/>
        <w:jc w:val="center"/>
        <w:textAlignment w:val="baseline"/>
        <w:rPr>
          <w:rFonts w:ascii="Bai Jamjuree" w:eastAsia="Calibri" w:hAnsi="Bai Jamjuree" w:cs="Bai Jamjuree"/>
          <w:lang w:val="en-US"/>
        </w:rPr>
      </w:pPr>
      <w:r w:rsidRPr="002C7E56">
        <w:rPr>
          <w:rFonts w:ascii="Bai Jamjuree" w:eastAsia="Calibri" w:hAnsi="Bai Jamjuree" w:cs="Bai Jamjuree"/>
          <w:lang w:val="en-US"/>
        </w:rPr>
        <w:t xml:space="preserve">____________     </w:t>
      </w:r>
      <w:r w:rsidR="00AD2288" w:rsidRPr="002C7E56">
        <w:rPr>
          <w:rFonts w:ascii="Bai Jamjuree" w:eastAsia="Calibri" w:hAnsi="Bai Jamjuree" w:cs="Bai Jamjuree"/>
          <w:lang w:val="en-US"/>
        </w:rPr>
        <w:t xml:space="preserve"> N</w:t>
      </w:r>
      <w:r w:rsidR="00735D5C" w:rsidRPr="002C7E56">
        <w:rPr>
          <w:rFonts w:ascii="Bai Jamjuree" w:eastAsia="Calibri" w:hAnsi="Bai Jamjuree" w:cs="Bai Jamjuree"/>
          <w:lang w:val="en-US"/>
        </w:rPr>
        <w:t>o</w:t>
      </w:r>
      <w:r w:rsidR="00AD2288" w:rsidRPr="002C7E56">
        <w:rPr>
          <w:rFonts w:ascii="Bai Jamjuree" w:eastAsia="Calibri" w:hAnsi="Bai Jamjuree" w:cs="Bai Jamjuree"/>
          <w:lang w:val="en-US"/>
        </w:rPr>
        <w:t>. ______</w:t>
      </w:r>
    </w:p>
    <w:p w14:paraId="7D94BFEE" w14:textId="57305F12" w:rsidR="00D849D8" w:rsidRPr="002C7E56" w:rsidRDefault="00D849D8" w:rsidP="00D849D8">
      <w:pPr>
        <w:widowControl w:val="0"/>
        <w:tabs>
          <w:tab w:val="right" w:leader="underscore" w:pos="9071"/>
        </w:tabs>
        <w:suppressAutoHyphens/>
        <w:textAlignment w:val="baseline"/>
        <w:rPr>
          <w:rFonts w:ascii="Bai Jamjuree" w:hAnsi="Bai Jamjuree" w:cs="Bai Jamjuree"/>
          <w:lang w:val="en-US"/>
        </w:rPr>
      </w:pPr>
      <w:r w:rsidRPr="002C7E56">
        <w:rPr>
          <w:rFonts w:ascii="Bai Jamjuree" w:eastAsia="Calibri" w:hAnsi="Bai Jamjuree" w:cs="Bai Jamjuree"/>
          <w:i/>
          <w:iCs/>
          <w:sz w:val="20"/>
          <w:lang w:val="en-US"/>
        </w:rPr>
        <w:t xml:space="preserve">                                                                                       (date)</w:t>
      </w:r>
    </w:p>
    <w:p w14:paraId="509BA1A3" w14:textId="77777777" w:rsidR="00D849D8" w:rsidRPr="002C7E56" w:rsidRDefault="00D849D8">
      <w:pPr>
        <w:widowControl w:val="0"/>
        <w:tabs>
          <w:tab w:val="right" w:leader="underscore" w:pos="9071"/>
        </w:tabs>
        <w:suppressAutoHyphens/>
        <w:jc w:val="center"/>
        <w:textAlignment w:val="baseline"/>
        <w:rPr>
          <w:rFonts w:ascii="Bai Jamjuree" w:eastAsia="Calibri" w:hAnsi="Bai Jamjuree" w:cs="Bai Jamjuree"/>
          <w:lang w:val="en-US"/>
        </w:rPr>
      </w:pPr>
    </w:p>
    <w:p w14:paraId="2C6D5C8B" w14:textId="6E2CFFAE" w:rsidR="009F56AA" w:rsidRPr="002C7E56" w:rsidRDefault="00AD2288">
      <w:pPr>
        <w:widowControl w:val="0"/>
        <w:tabs>
          <w:tab w:val="right" w:leader="underscore" w:pos="9071"/>
        </w:tabs>
        <w:suppressAutoHyphens/>
        <w:jc w:val="center"/>
        <w:textAlignment w:val="baseline"/>
        <w:rPr>
          <w:rFonts w:ascii="Bai Jamjuree" w:eastAsia="Calibri" w:hAnsi="Bai Jamjuree" w:cs="Bai Jamjuree"/>
          <w:lang w:val="en-US"/>
        </w:rPr>
      </w:pPr>
      <w:r w:rsidRPr="002C7E56">
        <w:rPr>
          <w:rFonts w:ascii="Bai Jamjuree" w:eastAsia="Calibri" w:hAnsi="Bai Jamjuree" w:cs="Bai Jamjuree"/>
          <w:lang w:val="en-US"/>
        </w:rPr>
        <w:t>__________________________</w:t>
      </w:r>
    </w:p>
    <w:p w14:paraId="7A83F94A" w14:textId="285198D5" w:rsidR="009F56AA" w:rsidRPr="002C7E56" w:rsidRDefault="00AD2288">
      <w:pPr>
        <w:widowControl w:val="0"/>
        <w:tabs>
          <w:tab w:val="right" w:leader="underscore" w:pos="9071"/>
        </w:tabs>
        <w:suppressAutoHyphens/>
        <w:jc w:val="center"/>
        <w:textAlignment w:val="baseline"/>
        <w:rPr>
          <w:rFonts w:ascii="Bai Jamjuree" w:hAnsi="Bai Jamjuree" w:cs="Bai Jamjuree"/>
          <w:lang w:val="en-US"/>
        </w:rPr>
      </w:pPr>
      <w:r w:rsidRPr="002C7E56">
        <w:rPr>
          <w:rFonts w:ascii="Bai Jamjuree" w:eastAsia="Calibri" w:hAnsi="Bai Jamjuree" w:cs="Bai Jamjuree"/>
          <w:i/>
          <w:iCs/>
          <w:sz w:val="20"/>
          <w:lang w:val="en-US"/>
        </w:rPr>
        <w:t>(</w:t>
      </w:r>
      <w:r w:rsidR="000677AA" w:rsidRPr="002C7E56">
        <w:rPr>
          <w:rFonts w:ascii="Bai Jamjuree" w:eastAsia="Calibri" w:hAnsi="Bai Jamjuree" w:cs="Bai Jamjuree"/>
          <w:i/>
          <w:iCs/>
          <w:sz w:val="20"/>
          <w:lang w:val="en-US"/>
        </w:rPr>
        <w:t>Place of compilation</w:t>
      </w:r>
      <w:r w:rsidRPr="002C7E56">
        <w:rPr>
          <w:rFonts w:ascii="Bai Jamjuree" w:eastAsia="Calibri" w:hAnsi="Bai Jamjuree" w:cs="Bai Jamjuree"/>
          <w:i/>
          <w:iCs/>
          <w:sz w:val="20"/>
          <w:lang w:val="en-US"/>
        </w:rPr>
        <w:t>)</w:t>
      </w:r>
    </w:p>
    <w:p w14:paraId="33FF7FF3" w14:textId="271C8B6C" w:rsidR="009F56AA" w:rsidRPr="002C7E56" w:rsidRDefault="000677AA">
      <w:pPr>
        <w:ind w:firstLine="567"/>
        <w:jc w:val="both"/>
        <w:rPr>
          <w:rFonts w:ascii="Bai Jamjuree" w:hAnsi="Bai Jamjuree" w:cs="Bai Jamjuree"/>
          <w:color w:val="000000"/>
          <w:szCs w:val="24"/>
        </w:rPr>
      </w:pPr>
      <w:r w:rsidRPr="002C7E56">
        <w:rPr>
          <w:rFonts w:ascii="Bai Jamjuree" w:hAnsi="Bai Jamjuree" w:cs="Bai Jamjuree"/>
          <w:color w:val="000000"/>
          <w:szCs w:val="24"/>
        </w:rPr>
        <w:t>I</w:t>
      </w:r>
      <w:r w:rsidR="00AD2288" w:rsidRPr="002C7E56">
        <w:rPr>
          <w:rFonts w:ascii="Bai Jamjuree" w:hAnsi="Bai Jamjuree" w:cs="Bai Jamjuree"/>
          <w:color w:val="000000"/>
          <w:szCs w:val="24"/>
        </w:rPr>
        <w:t>, ___________________________________________________________________ ,</w:t>
      </w:r>
    </w:p>
    <w:p w14:paraId="4871F52E" w14:textId="721E7CFF" w:rsidR="00855AC6" w:rsidRPr="002C7E56" w:rsidRDefault="00AD2288" w:rsidP="00855AC6">
      <w:pPr>
        <w:ind w:left="960" w:firstLine="318"/>
        <w:jc w:val="both"/>
        <w:rPr>
          <w:rFonts w:ascii="Bai Jamjuree" w:hAnsi="Bai Jamjuree" w:cs="Bai Jamjuree"/>
          <w:color w:val="000000"/>
          <w:sz w:val="20"/>
          <w:lang w:val="en-US"/>
        </w:rPr>
      </w:pPr>
      <w:r w:rsidRPr="002C7E56">
        <w:rPr>
          <w:rFonts w:ascii="Bai Jamjuree" w:hAnsi="Bai Jamjuree" w:cs="Bai Jamjuree"/>
          <w:i/>
          <w:iCs/>
          <w:color w:val="000000"/>
          <w:sz w:val="20"/>
          <w:lang w:val="en-US"/>
        </w:rPr>
        <w:t>(</w:t>
      </w:r>
      <w:r w:rsidR="00553BBD" w:rsidRPr="002C7E56">
        <w:rPr>
          <w:rFonts w:ascii="Bai Jamjuree" w:hAnsi="Bai Jamjuree" w:cs="Bai Jamjuree"/>
          <w:i/>
          <w:iCs/>
          <w:color w:val="000000"/>
          <w:sz w:val="20"/>
          <w:lang w:val="en-US"/>
        </w:rPr>
        <w:t>title of position, name and surname of the supplier's manager or his authorized person</w:t>
      </w:r>
      <w:r w:rsidRPr="002C7E56">
        <w:rPr>
          <w:rFonts w:ascii="Bai Jamjuree" w:hAnsi="Bai Jamjuree" w:cs="Bai Jamjuree"/>
          <w:i/>
          <w:iCs/>
          <w:color w:val="000000"/>
          <w:sz w:val="20"/>
          <w:lang w:val="en-US"/>
        </w:rPr>
        <w:t>)</w:t>
      </w:r>
      <w:r w:rsidR="00855AC6" w:rsidRPr="002C7E56">
        <w:rPr>
          <w:rFonts w:ascii="Bai Jamjuree" w:hAnsi="Bai Jamjuree" w:cs="Bai Jamjuree"/>
          <w:color w:val="000000"/>
          <w:sz w:val="20"/>
          <w:lang w:val="en-US"/>
        </w:rPr>
        <w:t xml:space="preserve"> </w:t>
      </w:r>
    </w:p>
    <w:p w14:paraId="16AE31FC" w14:textId="77777777" w:rsidR="002B25BE" w:rsidRPr="002C7E56" w:rsidRDefault="002B25BE" w:rsidP="00855AC6">
      <w:pPr>
        <w:ind w:left="960" w:firstLine="318"/>
        <w:jc w:val="both"/>
        <w:rPr>
          <w:rFonts w:ascii="Bai Jamjuree" w:hAnsi="Bai Jamjuree" w:cs="Bai Jamjuree"/>
          <w:color w:val="000000"/>
          <w:sz w:val="20"/>
          <w:lang w:val="en-US"/>
        </w:rPr>
      </w:pPr>
    </w:p>
    <w:p w14:paraId="7DC3A5BA" w14:textId="6318B7AE" w:rsidR="009F56AA" w:rsidRPr="002C7E56" w:rsidRDefault="00855AC6" w:rsidP="00855AC6">
      <w:pPr>
        <w:jc w:val="both"/>
        <w:rPr>
          <w:rFonts w:ascii="Bai Jamjuree" w:hAnsi="Bai Jamjuree" w:cs="Bai Jamjuree"/>
          <w:color w:val="000000"/>
          <w:sz w:val="20"/>
          <w:lang w:val="en-US"/>
        </w:rPr>
      </w:pPr>
      <w:r w:rsidRPr="002C7E56">
        <w:rPr>
          <w:rFonts w:ascii="Bai Jamjuree" w:hAnsi="Bai Jamjuree" w:cs="Bai Jamjuree"/>
          <w:color w:val="000000"/>
          <w:szCs w:val="24"/>
          <w:lang w:val="en-US"/>
        </w:rPr>
        <w:t xml:space="preserve">confirm that under my </w:t>
      </w:r>
      <w:r w:rsidR="00CD7E4B" w:rsidRPr="002C7E56">
        <w:rPr>
          <w:rFonts w:ascii="Bai Jamjuree" w:hAnsi="Bai Jamjuree" w:cs="Bai Jamjuree"/>
          <w:color w:val="000000"/>
          <w:szCs w:val="24"/>
          <w:lang w:val="en-US"/>
        </w:rPr>
        <w:t xml:space="preserve">management </w:t>
      </w:r>
      <w:r w:rsidRPr="002C7E56">
        <w:rPr>
          <w:rFonts w:ascii="Bai Jamjuree" w:hAnsi="Bai Jamjuree" w:cs="Bai Jamjuree"/>
          <w:color w:val="000000"/>
          <w:szCs w:val="24"/>
          <w:lang w:val="en-US"/>
        </w:rPr>
        <w:t>(representation)</w:t>
      </w:r>
      <w:r w:rsidR="00AD2288" w:rsidRPr="002C7E56">
        <w:rPr>
          <w:rFonts w:ascii="Bai Jamjuree" w:hAnsi="Bai Jamjuree" w:cs="Bai Jamjuree"/>
          <w:color w:val="000000"/>
          <w:szCs w:val="24"/>
          <w:lang w:val="en-US"/>
        </w:rPr>
        <w:t>___________________________</w:t>
      </w:r>
      <w:r w:rsidR="002B25BE" w:rsidRPr="002C7E56">
        <w:rPr>
          <w:rFonts w:ascii="Bai Jamjuree" w:hAnsi="Bai Jamjuree" w:cs="Bai Jamjuree"/>
          <w:color w:val="000000"/>
          <w:szCs w:val="24"/>
        </w:rPr>
        <w:t>____________</w:t>
      </w:r>
      <w:proofErr w:type="gramStart"/>
      <w:r w:rsidR="00AD2288" w:rsidRPr="002C7E56">
        <w:rPr>
          <w:rFonts w:ascii="Bai Jamjuree" w:hAnsi="Bai Jamjuree" w:cs="Bai Jamjuree"/>
          <w:color w:val="000000"/>
          <w:szCs w:val="24"/>
          <w:lang w:val="en-US"/>
        </w:rPr>
        <w:t>_</w:t>
      </w:r>
      <w:r w:rsidR="00AD2288" w:rsidRPr="002C7E56">
        <w:rPr>
          <w:rFonts w:ascii="Bai Jamjuree" w:hAnsi="Bai Jamjuree" w:cs="Bai Jamjuree"/>
          <w:color w:val="000000"/>
          <w:szCs w:val="24"/>
        </w:rPr>
        <w:t xml:space="preserve"> ,</w:t>
      </w:r>
      <w:proofErr w:type="gramEnd"/>
    </w:p>
    <w:p w14:paraId="55B9D112" w14:textId="53661C02" w:rsidR="009F56AA" w:rsidRPr="002C7E56" w:rsidRDefault="00AD2288" w:rsidP="00855AC6">
      <w:pPr>
        <w:ind w:left="4320" w:firstLine="720"/>
        <w:jc w:val="both"/>
        <w:rPr>
          <w:rFonts w:ascii="Bai Jamjuree" w:hAnsi="Bai Jamjuree" w:cs="Bai Jamjuree"/>
          <w:color w:val="000000"/>
          <w:sz w:val="20"/>
        </w:rPr>
      </w:pPr>
      <w:r w:rsidRPr="002C7E56">
        <w:rPr>
          <w:rFonts w:ascii="Bai Jamjuree" w:hAnsi="Bai Jamjuree" w:cs="Bai Jamjuree"/>
          <w:i/>
          <w:iCs/>
          <w:color w:val="000000"/>
          <w:sz w:val="20"/>
        </w:rPr>
        <w:t>(</w:t>
      </w:r>
      <w:r w:rsidR="00855AC6" w:rsidRPr="002C7E56">
        <w:rPr>
          <w:rFonts w:ascii="Bai Jamjuree" w:hAnsi="Bai Jamjuree" w:cs="Bai Jamjuree"/>
          <w:i/>
          <w:iCs/>
          <w:sz w:val="20"/>
          <w:lang w:val="en-US"/>
        </w:rPr>
        <w:t>name of the supplier</w:t>
      </w:r>
      <w:r w:rsidRPr="002C7E56">
        <w:rPr>
          <w:rFonts w:ascii="Bai Jamjuree" w:hAnsi="Bai Jamjuree" w:cs="Bai Jamjuree"/>
          <w:i/>
          <w:iCs/>
          <w:color w:val="000000"/>
          <w:sz w:val="20"/>
        </w:rPr>
        <w:t xml:space="preserve">)    </w:t>
      </w:r>
    </w:p>
    <w:p w14:paraId="50C35EF3" w14:textId="77777777" w:rsidR="002B25BE" w:rsidRPr="002C7E56" w:rsidRDefault="006C1CE5" w:rsidP="00F07094">
      <w:pPr>
        <w:rPr>
          <w:rFonts w:ascii="Bai Jamjuree" w:hAnsi="Bai Jamjuree" w:cs="Bai Jamjuree"/>
          <w:color w:val="000000"/>
          <w:szCs w:val="24"/>
        </w:rPr>
      </w:pPr>
      <w:r w:rsidRPr="002C7E56">
        <w:rPr>
          <w:rFonts w:ascii="Bai Jamjuree" w:hAnsi="Bai Jamjuree" w:cs="Bai Jamjuree"/>
          <w:color w:val="000000"/>
          <w:szCs w:val="24"/>
          <w:lang w:val="en-US"/>
        </w:rPr>
        <w:t>participating</w:t>
      </w:r>
      <w:r w:rsidR="00AD2288" w:rsidRPr="002C7E56">
        <w:rPr>
          <w:rFonts w:ascii="Bai Jamjuree" w:hAnsi="Bai Jamjuree" w:cs="Bai Jamjuree"/>
          <w:color w:val="000000"/>
          <w:szCs w:val="24"/>
        </w:rPr>
        <w:t xml:space="preserve"> </w:t>
      </w:r>
      <w:r w:rsidR="00F07094" w:rsidRPr="002C7E56">
        <w:rPr>
          <w:rFonts w:ascii="Bai Jamjuree" w:hAnsi="Bai Jamjuree" w:cs="Bai Jamjuree"/>
          <w:color w:val="000000"/>
          <w:szCs w:val="24"/>
          <w:lang w:val="en-US"/>
        </w:rPr>
        <w:t>in the procurement</w:t>
      </w:r>
      <w:r w:rsidR="00F07094" w:rsidRPr="002C7E56">
        <w:rPr>
          <w:rFonts w:ascii="Bai Jamjuree" w:hAnsi="Bai Jamjuree" w:cs="Bai Jamjuree"/>
          <w:color w:val="000000"/>
          <w:szCs w:val="24"/>
        </w:rPr>
        <w:t xml:space="preserve"> ___________________________________________________________________ </w:t>
      </w:r>
    </w:p>
    <w:p w14:paraId="119AF105" w14:textId="205750CC" w:rsidR="00F07094" w:rsidRPr="002C7E56" w:rsidRDefault="00F07094" w:rsidP="00F07094">
      <w:pPr>
        <w:rPr>
          <w:rFonts w:ascii="Bai Jamjuree" w:hAnsi="Bai Jamjuree" w:cs="Bai Jamjuree"/>
          <w:color w:val="000000"/>
          <w:szCs w:val="24"/>
        </w:rPr>
      </w:pPr>
      <w:r w:rsidRPr="002C7E56">
        <w:rPr>
          <w:rFonts w:ascii="Bai Jamjuree" w:hAnsi="Bai Jamjuree" w:cs="Bai Jamjuree"/>
          <w:i/>
          <w:iCs/>
          <w:color w:val="000000"/>
          <w:sz w:val="20"/>
          <w:lang w:val="en-US"/>
        </w:rPr>
        <w:t>(name of the procurement object, procurement number, CVP IS date of procurement announcement</w:t>
      </w:r>
      <w:r w:rsidRPr="002C7E56">
        <w:rPr>
          <w:rFonts w:ascii="Bai Jamjuree" w:hAnsi="Bai Jamjuree" w:cs="Bai Jamjuree"/>
          <w:color w:val="000000"/>
          <w:sz w:val="20"/>
          <w:lang w:val="en-US"/>
        </w:rPr>
        <w:t>)</w:t>
      </w:r>
    </w:p>
    <w:p w14:paraId="364FF5AF" w14:textId="001CFC07" w:rsidR="00F07094" w:rsidRPr="002C7E56" w:rsidRDefault="00F07094">
      <w:pPr>
        <w:jc w:val="both"/>
        <w:rPr>
          <w:rFonts w:ascii="Bai Jamjuree" w:hAnsi="Bai Jamjuree" w:cs="Bai Jamjuree"/>
          <w:color w:val="000000"/>
          <w:szCs w:val="24"/>
        </w:rPr>
      </w:pPr>
    </w:p>
    <w:p w14:paraId="0507C6FA" w14:textId="7EACCB69" w:rsidR="00A256EA" w:rsidRPr="002C7E56" w:rsidRDefault="00A256EA" w:rsidP="00A256EA">
      <w:pPr>
        <w:jc w:val="both"/>
        <w:rPr>
          <w:rFonts w:ascii="Bai Jamjuree" w:hAnsi="Bai Jamjuree" w:cs="Bai Jamjuree"/>
          <w:color w:val="000000"/>
          <w:szCs w:val="24"/>
          <w:u w:val="single"/>
          <w:lang w:val="en-US"/>
        </w:rPr>
      </w:pPr>
      <w:r w:rsidRPr="002C7E56">
        <w:rPr>
          <w:rFonts w:ascii="Bai Jamjuree" w:hAnsi="Bai Jamjuree" w:cs="Bai Jamjuree"/>
          <w:color w:val="000000"/>
          <w:szCs w:val="24"/>
          <w:lang w:val="en-US"/>
        </w:rPr>
        <w:t>performed by</w:t>
      </w:r>
      <w:r w:rsidRPr="002C7E56">
        <w:rPr>
          <w:rFonts w:ascii="Bai Jamjuree" w:hAnsi="Bai Jamjuree" w:cs="Bai Jamjuree"/>
          <w:color w:val="000000"/>
          <w:szCs w:val="24"/>
        </w:rPr>
        <w:t>______________________________________________________________</w:t>
      </w:r>
      <w:r w:rsidR="00D8444B" w:rsidRPr="002C7E56">
        <w:rPr>
          <w:rFonts w:ascii="Bai Jamjuree" w:hAnsi="Bai Jamjuree" w:cs="Bai Jamjuree"/>
          <w:color w:val="000000"/>
          <w:szCs w:val="24"/>
        </w:rPr>
        <w:t>,</w:t>
      </w:r>
    </w:p>
    <w:p w14:paraId="16691933" w14:textId="77777777" w:rsidR="00A256EA" w:rsidRPr="002C7E56" w:rsidRDefault="00A256EA" w:rsidP="00A256EA">
      <w:pPr>
        <w:ind w:left="2040" w:firstLine="371"/>
        <w:jc w:val="both"/>
        <w:rPr>
          <w:rFonts w:ascii="Bai Jamjuree" w:hAnsi="Bai Jamjuree" w:cs="Bai Jamjuree"/>
          <w:color w:val="000000"/>
          <w:sz w:val="20"/>
        </w:rPr>
      </w:pPr>
      <w:r w:rsidRPr="002C7E56">
        <w:rPr>
          <w:rFonts w:ascii="Bai Jamjuree" w:hAnsi="Bai Jamjuree" w:cs="Bai Jamjuree"/>
          <w:i/>
          <w:iCs/>
          <w:color w:val="000000"/>
          <w:sz w:val="20"/>
        </w:rPr>
        <w:t>(</w:t>
      </w:r>
      <w:r w:rsidRPr="002C7E56">
        <w:rPr>
          <w:rFonts w:ascii="Bai Jamjuree" w:eastAsia="Calibri" w:hAnsi="Bai Jamjuree" w:cs="Bai Jamjuree"/>
          <w:i/>
          <w:sz w:val="20"/>
          <w:lang w:val="en-US"/>
        </w:rPr>
        <w:t>name of the contracting entity</w:t>
      </w:r>
      <w:r w:rsidRPr="002C7E56">
        <w:rPr>
          <w:rFonts w:ascii="Bai Jamjuree" w:hAnsi="Bai Jamjuree" w:cs="Bai Jamjuree"/>
          <w:i/>
          <w:iCs/>
          <w:color w:val="000000"/>
          <w:sz w:val="20"/>
        </w:rPr>
        <w:t>)</w:t>
      </w:r>
    </w:p>
    <w:p w14:paraId="2420C49C" w14:textId="4DB04751" w:rsidR="00F41062" w:rsidRPr="002C7E56" w:rsidRDefault="00F41062" w:rsidP="00652E52">
      <w:pPr>
        <w:jc w:val="both"/>
        <w:rPr>
          <w:rFonts w:ascii="Bai Jamjuree" w:hAnsi="Bai Jamjuree" w:cs="Bai Jamjuree"/>
          <w:color w:val="000000"/>
          <w:sz w:val="20"/>
          <w:lang w:val="en-US"/>
        </w:rPr>
      </w:pPr>
      <w:r w:rsidRPr="002C7E56">
        <w:rPr>
          <w:rFonts w:ascii="Bai Jamjuree" w:hAnsi="Bai Jamjuree" w:cs="Bai Jamjuree"/>
          <w:color w:val="000000"/>
          <w:szCs w:val="24"/>
          <w:lang w:val="en-US"/>
        </w:rPr>
        <w:t xml:space="preserve"> meets the following requirements:</w:t>
      </w:r>
    </w:p>
    <w:p w14:paraId="0481874F" w14:textId="77777777" w:rsidR="009F56AA" w:rsidRPr="002C7E56" w:rsidRDefault="009F56AA">
      <w:pPr>
        <w:ind w:firstLine="636"/>
        <w:jc w:val="both"/>
        <w:rPr>
          <w:rFonts w:ascii="Bai Jamjuree" w:hAnsi="Bai Jamjuree" w:cs="Bai Jamjuree"/>
          <w:color w:val="000000"/>
          <w:sz w:val="20"/>
        </w:rPr>
      </w:pPr>
    </w:p>
    <w:p w14:paraId="4CA36B21" w14:textId="77777777" w:rsidR="001475BD" w:rsidRPr="002C7E56" w:rsidRDefault="001475BD">
      <w:pPr>
        <w:shd w:val="clear" w:color="auto" w:fill="FFFFFF"/>
        <w:ind w:firstLine="636"/>
        <w:jc w:val="both"/>
        <w:rPr>
          <w:rFonts w:ascii="Bai Jamjuree" w:hAnsi="Bai Jamjuree" w:cs="Bai Jamjuree"/>
          <w:color w:val="000000"/>
          <w:sz w:val="20"/>
        </w:rPr>
      </w:pPr>
    </w:p>
    <w:tbl>
      <w:tblPr>
        <w:tblpPr w:leftFromText="180" w:rightFromText="180" w:vertAnchor="text" w:horzAnchor="margin" w:tblpY="-37"/>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1475BD" w:rsidRPr="002C7E56" w14:paraId="38A952F2" w14:textId="77777777" w:rsidTr="001475BD">
        <w:trPr>
          <w:trHeight w:val="164"/>
        </w:trPr>
        <w:tc>
          <w:tcPr>
            <w:tcW w:w="362" w:type="dxa"/>
            <w:tcBorders>
              <w:top w:val="single" w:sz="4" w:space="0" w:color="auto"/>
              <w:left w:val="single" w:sz="4" w:space="0" w:color="auto"/>
              <w:bottom w:val="single" w:sz="4" w:space="0" w:color="auto"/>
              <w:right w:val="nil"/>
            </w:tcBorders>
            <w:hideMark/>
          </w:tcPr>
          <w:p w14:paraId="4F1A5DC5" w14:textId="77777777" w:rsidR="001475BD" w:rsidRPr="002C7E56" w:rsidRDefault="001475BD" w:rsidP="001475BD">
            <w:pPr>
              <w:rPr>
                <w:rFonts w:ascii="Bai Jamjuree" w:hAnsi="Bai Jamjuree" w:cs="Bai Jamjuree"/>
                <w:szCs w:val="24"/>
                <w:lang w:eastAsia="lt-LT"/>
              </w:rPr>
            </w:pPr>
            <w:r w:rsidRPr="002C7E56">
              <w:rPr>
                <w:rFonts w:ascii="Bai Jamjuree" w:hAnsi="Bai Jamjuree" w:cs="Bai Jamjuree"/>
                <w:szCs w:val="24"/>
                <w:lang w:eastAsia="lt-LT"/>
              </w:rPr>
              <w:t>×</w:t>
            </w:r>
          </w:p>
        </w:tc>
        <w:tc>
          <w:tcPr>
            <w:tcW w:w="9862" w:type="dxa"/>
            <w:vMerge w:val="restart"/>
            <w:tcBorders>
              <w:top w:val="nil"/>
              <w:left w:val="nil"/>
              <w:bottom w:val="nil"/>
              <w:right w:val="nil"/>
            </w:tcBorders>
            <w:hideMark/>
          </w:tcPr>
          <w:p w14:paraId="3D32CBC1" w14:textId="759C9CC1" w:rsidR="001475BD" w:rsidRPr="002C7E56" w:rsidRDefault="00427D6E" w:rsidP="001475BD">
            <w:pPr>
              <w:jc w:val="both"/>
              <w:rPr>
                <w:rFonts w:ascii="Bai Jamjuree" w:hAnsi="Bai Jamjuree" w:cs="Bai Jamjuree"/>
                <w:szCs w:val="24"/>
                <w:lang w:val="en-US" w:eastAsia="lt-LT"/>
              </w:rPr>
            </w:pPr>
            <w:r w:rsidRPr="002C7E56">
              <w:rPr>
                <w:rFonts w:ascii="Bai Jamjuree" w:hAnsi="Bai Jamjuree" w:cs="Bai Jamjuree"/>
                <w:lang w:val="en-US" w:eastAsia="lt-LT"/>
              </w:rPr>
              <w:t>the goods offered by the supplier do not pose a threat to national security - in accordance with Article 50, Paragraph 9, Clause 1 of the Law of the Republic of Lithuania on Procurements by Procuring Entities in the Field of Water Management, Energy, Transport, or Postal Services (hereinafter - P</w:t>
            </w:r>
            <w:r w:rsidR="0046158B" w:rsidRPr="002C7E56">
              <w:rPr>
                <w:rFonts w:ascii="Bai Jamjuree" w:hAnsi="Bai Jamjuree" w:cs="Bai Jamjuree"/>
                <w:lang w:val="en-US" w:eastAsia="lt-LT"/>
              </w:rPr>
              <w:t>Į</w:t>
            </w:r>
            <w:r w:rsidRPr="002C7E56">
              <w:rPr>
                <w:rFonts w:ascii="Bai Jamjuree" w:hAnsi="Bai Jamjuree" w:cs="Bai Jamjuree"/>
                <w:lang w:val="en-US" w:eastAsia="lt-LT"/>
              </w:rPr>
              <w:t>), the manufacturer of the goods or the person controlling it is not registered (if the producer or the person controlling it is a natural person - permanent resident or having citizenship) in the states or territories specified in the list</w:t>
            </w:r>
            <w:r w:rsidR="00B70597" w:rsidRPr="002C7E56">
              <w:rPr>
                <w:rStyle w:val="FootnoteReference"/>
                <w:rFonts w:ascii="Bai Jamjuree" w:hAnsi="Bai Jamjuree" w:cs="Bai Jamjuree"/>
                <w:lang w:val="en-US" w:eastAsia="lt-LT"/>
              </w:rPr>
              <w:footnoteReference w:id="2"/>
            </w:r>
            <w:r w:rsidRPr="002C7E56">
              <w:rPr>
                <w:rFonts w:ascii="Bai Jamjuree" w:hAnsi="Bai Jamjuree" w:cs="Bai Jamjuree"/>
                <w:lang w:val="en-US" w:eastAsia="lt-LT"/>
              </w:rPr>
              <w:t xml:space="preserve"> provided for in Article 92, Part 14 of the </w:t>
            </w:r>
            <w:r w:rsidR="00B630EA" w:rsidRPr="002C7E56">
              <w:rPr>
                <w:rFonts w:ascii="Bai Jamjuree" w:hAnsi="Bai Jamjuree" w:cs="Bai Jamjuree"/>
                <w:lang w:val="en-GB"/>
              </w:rPr>
              <w:t xml:space="preserve"> Law on Public Procurement </w:t>
            </w:r>
            <w:r w:rsidR="00B630EA" w:rsidRPr="002C7E56">
              <w:rPr>
                <w:rFonts w:ascii="Bai Jamjuree" w:hAnsi="Bai Jamjuree" w:cs="Bai Jamjuree"/>
                <w:lang w:val="en-US" w:eastAsia="lt-LT"/>
              </w:rPr>
              <w:t>(hereinafter - VPĮ)</w:t>
            </w:r>
            <w:r w:rsidRPr="002C7E56">
              <w:rPr>
                <w:rFonts w:ascii="Bai Jamjuree" w:hAnsi="Bai Jamjuree" w:cs="Bai Jamjuree"/>
                <w:lang w:val="en-US" w:eastAsia="lt-LT"/>
              </w:rPr>
              <w:t>.</w:t>
            </w:r>
            <w:r w:rsidR="001475BD" w:rsidRPr="002C7E56">
              <w:rPr>
                <w:rFonts w:ascii="Bai Jamjuree" w:hAnsi="Bai Jamjuree" w:cs="Bai Jamjuree"/>
                <w:szCs w:val="24"/>
                <w:lang w:val="en-US" w:eastAsia="lt-LT"/>
              </w:rPr>
              <w:t>(</w:t>
            </w:r>
            <w:r w:rsidR="007317A6" w:rsidRPr="007317A6">
              <w:rPr>
                <w:rFonts w:ascii="Bai Jamjuree" w:hAnsi="Bai Jamjuree" w:cs="Bai Jamjuree"/>
                <w:szCs w:val="24"/>
                <w:lang w:val="en-US" w:eastAsia="lt-LT"/>
              </w:rPr>
              <w:t>see the requirement in clause 3.2</w:t>
            </w:r>
            <w:r w:rsidR="007317A6">
              <w:rPr>
                <w:rFonts w:ascii="Bai Jamjuree" w:hAnsi="Bai Jamjuree" w:cs="Bai Jamjuree"/>
                <w:szCs w:val="24"/>
                <w:lang w:val="en-US" w:eastAsia="lt-LT"/>
              </w:rPr>
              <w:t>.</w:t>
            </w:r>
            <w:r w:rsidR="007317A6" w:rsidRPr="007317A6">
              <w:rPr>
                <w:rFonts w:ascii="Bai Jamjuree" w:hAnsi="Bai Jamjuree" w:cs="Bai Jamjuree"/>
                <w:szCs w:val="24"/>
                <w:lang w:val="en-US" w:eastAsia="lt-LT"/>
              </w:rPr>
              <w:t>1 of Annex 1 of the SP</w:t>
            </w:r>
            <w:r w:rsidR="007317A6">
              <w:rPr>
                <w:rFonts w:ascii="Bai Jamjuree" w:hAnsi="Bai Jamjuree" w:cs="Bai Jamjuree"/>
                <w:szCs w:val="24"/>
                <w:lang w:val="en-US" w:eastAsia="lt-LT"/>
              </w:rPr>
              <w:t>C</w:t>
            </w:r>
            <w:r w:rsidR="001475BD" w:rsidRPr="002C7E56">
              <w:rPr>
                <w:rFonts w:ascii="Bai Jamjuree" w:hAnsi="Bai Jamjuree" w:cs="Bai Jamjuree"/>
                <w:szCs w:val="24"/>
                <w:lang w:val="en-US" w:eastAsia="lt-LT"/>
              </w:rPr>
              <w:t>)</w:t>
            </w:r>
          </w:p>
          <w:p w14:paraId="34B5458B" w14:textId="210CB223" w:rsidR="001475BD" w:rsidRPr="002C7E56" w:rsidRDefault="00B630EA" w:rsidP="00B630EA">
            <w:pPr>
              <w:shd w:val="clear" w:color="auto" w:fill="FFFFFF"/>
              <w:rPr>
                <w:rFonts w:ascii="Bai Jamjuree" w:hAnsi="Bai Jamjuree" w:cs="Bai Jamjuree"/>
                <w:i/>
                <w:sz w:val="20"/>
              </w:rPr>
            </w:pPr>
            <w:r w:rsidRPr="002C7E56">
              <w:rPr>
                <w:rFonts w:ascii="Bai Jamjuree" w:hAnsi="Bai Jamjuree" w:cs="Bai Jamjuree"/>
                <w:i/>
                <w:sz w:val="20"/>
              </w:rPr>
              <w:t xml:space="preserve">                               </w:t>
            </w:r>
            <w:r w:rsidR="001475BD" w:rsidRPr="002C7E56">
              <w:rPr>
                <w:rFonts w:ascii="Bai Jamjuree" w:hAnsi="Bai Jamjuree" w:cs="Bai Jamjuree"/>
                <w:i/>
                <w:sz w:val="20"/>
              </w:rPr>
              <w:t>(</w:t>
            </w:r>
            <w:r w:rsidR="0003056E" w:rsidRPr="002C7E56">
              <w:rPr>
                <w:rFonts w:ascii="Bai Jamjuree" w:hAnsi="Bai Jamjuree" w:cs="Bai Jamjuree"/>
                <w:i/>
                <w:sz w:val="20"/>
                <w:lang w:val="en-US"/>
              </w:rPr>
              <w:t>points of procurement documents</w:t>
            </w:r>
            <w:r w:rsidR="001475BD" w:rsidRPr="002C7E56">
              <w:rPr>
                <w:rFonts w:ascii="Bai Jamjuree" w:hAnsi="Bai Jamjuree" w:cs="Bai Jamjuree"/>
                <w:i/>
                <w:sz w:val="20"/>
              </w:rPr>
              <w:t>)</w:t>
            </w:r>
          </w:p>
          <w:p w14:paraId="418C2662" w14:textId="3451B252" w:rsidR="001475BD" w:rsidRPr="002C7E56" w:rsidRDefault="001475BD" w:rsidP="001475BD">
            <w:pPr>
              <w:jc w:val="both"/>
              <w:rPr>
                <w:rFonts w:ascii="Bai Jamjuree" w:hAnsi="Bai Jamjuree" w:cs="Bai Jamjuree"/>
                <w:szCs w:val="24"/>
              </w:rPr>
            </w:pPr>
          </w:p>
        </w:tc>
      </w:tr>
      <w:tr w:rsidR="001475BD" w:rsidRPr="002C7E56" w14:paraId="560C6CA4" w14:textId="77777777" w:rsidTr="001475BD">
        <w:trPr>
          <w:trHeight w:val="164"/>
        </w:trPr>
        <w:tc>
          <w:tcPr>
            <w:tcW w:w="362" w:type="dxa"/>
            <w:tcBorders>
              <w:top w:val="single" w:sz="4" w:space="0" w:color="auto"/>
              <w:left w:val="nil"/>
              <w:bottom w:val="nil"/>
              <w:right w:val="nil"/>
            </w:tcBorders>
          </w:tcPr>
          <w:p w14:paraId="52DFE37B" w14:textId="77777777" w:rsidR="001475BD" w:rsidRPr="002C7E56" w:rsidRDefault="001475BD" w:rsidP="001475BD">
            <w:pPr>
              <w:rPr>
                <w:rFonts w:ascii="Bai Jamjuree" w:hAnsi="Bai Jamjuree" w:cs="Bai Jamjuree"/>
                <w:szCs w:val="24"/>
                <w:lang w:eastAsia="lt-LT"/>
              </w:rPr>
            </w:pPr>
          </w:p>
        </w:tc>
        <w:tc>
          <w:tcPr>
            <w:tcW w:w="0" w:type="auto"/>
            <w:vMerge/>
            <w:tcBorders>
              <w:top w:val="nil"/>
              <w:left w:val="nil"/>
              <w:bottom w:val="nil"/>
              <w:right w:val="nil"/>
            </w:tcBorders>
            <w:vAlign w:val="center"/>
            <w:hideMark/>
          </w:tcPr>
          <w:p w14:paraId="7226D027" w14:textId="77777777" w:rsidR="001475BD" w:rsidRPr="002C7E56" w:rsidRDefault="001475BD" w:rsidP="001475BD">
            <w:pPr>
              <w:rPr>
                <w:rFonts w:ascii="Bai Jamjuree" w:hAnsi="Bai Jamjuree" w:cs="Bai Jamjuree"/>
                <w:szCs w:val="24"/>
                <w:lang w:eastAsia="lt-LT"/>
              </w:rPr>
            </w:pPr>
          </w:p>
        </w:tc>
      </w:tr>
      <w:tr w:rsidR="001475BD" w:rsidRPr="002C7E56" w14:paraId="6C405903" w14:textId="77777777" w:rsidTr="001475BD">
        <w:trPr>
          <w:trHeight w:val="1175"/>
        </w:trPr>
        <w:tc>
          <w:tcPr>
            <w:tcW w:w="362" w:type="dxa"/>
            <w:tcBorders>
              <w:top w:val="nil"/>
              <w:left w:val="nil"/>
              <w:bottom w:val="nil"/>
              <w:right w:val="nil"/>
            </w:tcBorders>
          </w:tcPr>
          <w:p w14:paraId="35B0AED0" w14:textId="77777777" w:rsidR="001475BD" w:rsidRPr="002C7E56" w:rsidRDefault="001475BD" w:rsidP="001475BD">
            <w:pPr>
              <w:rPr>
                <w:rFonts w:ascii="Bai Jamjuree" w:hAnsi="Bai Jamjuree" w:cs="Bai Jamjuree"/>
                <w:szCs w:val="24"/>
                <w:lang w:eastAsia="lt-LT"/>
              </w:rPr>
            </w:pPr>
          </w:p>
        </w:tc>
        <w:tc>
          <w:tcPr>
            <w:tcW w:w="0" w:type="auto"/>
            <w:vMerge/>
            <w:tcBorders>
              <w:top w:val="nil"/>
              <w:left w:val="nil"/>
              <w:bottom w:val="nil"/>
              <w:right w:val="nil"/>
            </w:tcBorders>
            <w:vAlign w:val="center"/>
            <w:hideMark/>
          </w:tcPr>
          <w:p w14:paraId="562F363B" w14:textId="77777777" w:rsidR="001475BD" w:rsidRPr="002C7E56" w:rsidRDefault="001475BD" w:rsidP="001475BD">
            <w:pPr>
              <w:rPr>
                <w:rFonts w:ascii="Bai Jamjuree" w:hAnsi="Bai Jamjuree" w:cs="Bai Jamjuree"/>
                <w:szCs w:val="24"/>
                <w:lang w:eastAsia="lt-LT"/>
              </w:rPr>
            </w:pPr>
          </w:p>
        </w:tc>
      </w:tr>
    </w:tbl>
    <w:tbl>
      <w:tblPr>
        <w:tblpPr w:leftFromText="180" w:rightFromText="180"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475BD" w:rsidRPr="002C7E56" w14:paraId="16AEBA75" w14:textId="77777777" w:rsidTr="001475BD">
        <w:tc>
          <w:tcPr>
            <w:tcW w:w="352" w:type="dxa"/>
            <w:tcBorders>
              <w:top w:val="single" w:sz="4" w:space="0" w:color="auto"/>
              <w:left w:val="single" w:sz="4" w:space="0" w:color="auto"/>
              <w:bottom w:val="single" w:sz="4" w:space="0" w:color="auto"/>
              <w:right w:val="nil"/>
            </w:tcBorders>
            <w:hideMark/>
          </w:tcPr>
          <w:p w14:paraId="3CC55971" w14:textId="77777777" w:rsidR="001475BD" w:rsidRPr="002C7E56" w:rsidRDefault="001475BD" w:rsidP="001475BD">
            <w:pPr>
              <w:rPr>
                <w:rFonts w:ascii="Bai Jamjuree" w:hAnsi="Bai Jamjuree" w:cs="Bai Jamjuree"/>
                <w:szCs w:val="24"/>
                <w:lang w:eastAsia="lt-LT"/>
              </w:rPr>
            </w:pPr>
            <w:r w:rsidRPr="002C7E56">
              <w:rPr>
                <w:rFonts w:ascii="Bai Jamjuree" w:hAnsi="Bai Jamjuree" w:cs="Bai Jamjuree"/>
                <w:szCs w:val="24"/>
                <w:lang w:eastAsia="lt-LT"/>
              </w:rPr>
              <w:t>×</w:t>
            </w:r>
          </w:p>
        </w:tc>
        <w:tc>
          <w:tcPr>
            <w:tcW w:w="9574" w:type="dxa"/>
            <w:vMerge w:val="restart"/>
            <w:tcBorders>
              <w:top w:val="nil"/>
              <w:left w:val="nil"/>
              <w:bottom w:val="nil"/>
              <w:right w:val="nil"/>
            </w:tcBorders>
            <w:hideMark/>
          </w:tcPr>
          <w:p w14:paraId="7A0509CE" w14:textId="7E734BD7" w:rsidR="001475BD" w:rsidRPr="002C7E56" w:rsidRDefault="00D125F0" w:rsidP="001475BD">
            <w:pPr>
              <w:shd w:val="clear" w:color="auto" w:fill="FFFFFF"/>
              <w:spacing w:line="276" w:lineRule="auto"/>
              <w:jc w:val="both"/>
              <w:rPr>
                <w:rFonts w:ascii="Bai Jamjuree" w:hAnsi="Bai Jamjuree" w:cs="Bai Jamjuree"/>
                <w:i/>
                <w:iCs/>
                <w:sz w:val="20"/>
                <w:lang w:val="en-US"/>
              </w:rPr>
            </w:pPr>
            <w:r w:rsidRPr="002C7E56">
              <w:rPr>
                <w:rFonts w:ascii="Bai Jamjuree" w:hAnsi="Bai Jamjuree" w:cs="Bai Jamjuree"/>
                <w:lang w:val="en-US" w:eastAsia="lt-LT"/>
              </w:rPr>
              <w:t>the services offered by the supplier do not pose a threat to national security - in accordance with Article 50, Paragraph 9, Clause 2 of the PĮ, the provision of services will not be carried out from the states or territories specified in the list</w:t>
            </w:r>
            <w:r w:rsidR="00235465" w:rsidRPr="002C7E56">
              <w:rPr>
                <w:rStyle w:val="FootnoteReference"/>
                <w:rFonts w:ascii="Bai Jamjuree" w:hAnsi="Bai Jamjuree" w:cs="Bai Jamjuree"/>
                <w:lang w:val="en-US" w:eastAsia="lt-LT"/>
              </w:rPr>
              <w:footnoteReference w:id="3"/>
            </w:r>
            <w:r w:rsidRPr="002C7E56">
              <w:rPr>
                <w:rFonts w:ascii="Bai Jamjuree" w:hAnsi="Bai Jamjuree" w:cs="Bai Jamjuree"/>
                <w:lang w:val="en-US" w:eastAsia="lt-LT"/>
              </w:rPr>
              <w:t xml:space="preserve"> provided for in Article 92, Paragraph 14 of the VPĮ.</w:t>
            </w:r>
            <w:r w:rsidR="001475BD" w:rsidRPr="002C7E56">
              <w:rPr>
                <w:rFonts w:ascii="Bai Jamjuree" w:hAnsi="Bai Jamjuree" w:cs="Bai Jamjuree"/>
                <w:lang w:val="en-US" w:eastAsia="lt-LT"/>
              </w:rPr>
              <w:t>(</w:t>
            </w:r>
            <w:r w:rsidR="007317A6" w:rsidRPr="007317A6">
              <w:rPr>
                <w:rFonts w:ascii="Bai Jamjuree" w:hAnsi="Bai Jamjuree" w:cs="Bai Jamjuree"/>
                <w:szCs w:val="24"/>
                <w:lang w:val="en-US" w:eastAsia="lt-LT"/>
              </w:rPr>
              <w:t xml:space="preserve"> </w:t>
            </w:r>
            <w:r w:rsidR="007317A6" w:rsidRPr="007317A6">
              <w:rPr>
                <w:rFonts w:ascii="Bai Jamjuree" w:hAnsi="Bai Jamjuree" w:cs="Bai Jamjuree"/>
                <w:szCs w:val="24"/>
                <w:lang w:val="en-US" w:eastAsia="lt-LT"/>
              </w:rPr>
              <w:t>see the requirement in clause 3.2</w:t>
            </w:r>
            <w:r w:rsidR="007317A6">
              <w:rPr>
                <w:rFonts w:ascii="Bai Jamjuree" w:hAnsi="Bai Jamjuree" w:cs="Bai Jamjuree"/>
                <w:szCs w:val="24"/>
                <w:lang w:val="en-US" w:eastAsia="lt-LT"/>
              </w:rPr>
              <w:t>.</w:t>
            </w:r>
            <w:r w:rsidR="007317A6" w:rsidRPr="007317A6">
              <w:rPr>
                <w:rFonts w:ascii="Bai Jamjuree" w:hAnsi="Bai Jamjuree" w:cs="Bai Jamjuree"/>
                <w:szCs w:val="24"/>
                <w:lang w:val="en-US" w:eastAsia="lt-LT"/>
              </w:rPr>
              <w:t>1 of Annex 1 of the SP</w:t>
            </w:r>
            <w:r w:rsidR="007317A6">
              <w:rPr>
                <w:rFonts w:ascii="Bai Jamjuree" w:hAnsi="Bai Jamjuree" w:cs="Bai Jamjuree"/>
                <w:szCs w:val="24"/>
                <w:lang w:val="en-US" w:eastAsia="lt-LT"/>
              </w:rPr>
              <w:t>C</w:t>
            </w:r>
            <w:r w:rsidR="007317A6" w:rsidRPr="002C7E56">
              <w:rPr>
                <w:rFonts w:ascii="Bai Jamjuree" w:hAnsi="Bai Jamjuree" w:cs="Bai Jamjuree"/>
                <w:lang w:val="en-US" w:eastAsia="lt-LT"/>
              </w:rPr>
              <w:t xml:space="preserve"> </w:t>
            </w:r>
            <w:r w:rsidR="001475BD" w:rsidRPr="002C7E56">
              <w:rPr>
                <w:rFonts w:ascii="Bai Jamjuree" w:hAnsi="Bai Jamjuree" w:cs="Bai Jamjuree"/>
                <w:lang w:val="en-US" w:eastAsia="lt-LT"/>
              </w:rPr>
              <w:t>)</w:t>
            </w:r>
            <w:r w:rsidR="001475BD" w:rsidRPr="002C7E56">
              <w:rPr>
                <w:rFonts w:ascii="Bai Jamjuree" w:hAnsi="Bai Jamjuree" w:cs="Bai Jamjuree"/>
                <w:i/>
                <w:iCs/>
                <w:sz w:val="20"/>
                <w:lang w:val="en-US"/>
              </w:rPr>
              <w:t xml:space="preserve">   </w:t>
            </w:r>
          </w:p>
          <w:p w14:paraId="2E562829" w14:textId="29C9079C" w:rsidR="001475BD" w:rsidRPr="002C7E56" w:rsidRDefault="001475BD" w:rsidP="00D125F0">
            <w:pPr>
              <w:shd w:val="clear" w:color="auto" w:fill="FFFFFF"/>
              <w:spacing w:line="276" w:lineRule="auto"/>
              <w:rPr>
                <w:rFonts w:ascii="Bai Jamjuree" w:hAnsi="Bai Jamjuree" w:cs="Bai Jamjuree"/>
                <w:i/>
                <w:sz w:val="20"/>
              </w:rPr>
            </w:pPr>
            <w:r w:rsidRPr="002C7E56">
              <w:rPr>
                <w:rFonts w:ascii="Bai Jamjuree" w:hAnsi="Bai Jamjuree" w:cs="Bai Jamjuree"/>
                <w:i/>
                <w:sz w:val="20"/>
              </w:rPr>
              <w:t>(</w:t>
            </w:r>
            <w:r w:rsidR="00D125F0" w:rsidRPr="002C7E56">
              <w:rPr>
                <w:rFonts w:ascii="Bai Jamjuree" w:hAnsi="Bai Jamjuree" w:cs="Bai Jamjuree"/>
                <w:i/>
                <w:sz w:val="20"/>
                <w:lang w:val="en-US"/>
              </w:rPr>
              <w:t>points of procurement documents</w:t>
            </w:r>
            <w:r w:rsidRPr="002C7E56">
              <w:rPr>
                <w:rFonts w:ascii="Bai Jamjuree" w:hAnsi="Bai Jamjuree" w:cs="Bai Jamjuree"/>
                <w:i/>
                <w:sz w:val="20"/>
              </w:rPr>
              <w:t xml:space="preserve">) </w:t>
            </w:r>
          </w:p>
          <w:p w14:paraId="3A4F7E58" w14:textId="77777777" w:rsidR="001475BD" w:rsidRPr="002C7E56" w:rsidRDefault="001475BD" w:rsidP="001475BD">
            <w:pPr>
              <w:jc w:val="both"/>
              <w:rPr>
                <w:rFonts w:ascii="Bai Jamjuree" w:hAnsi="Bai Jamjuree" w:cs="Bai Jamjuree"/>
                <w:szCs w:val="24"/>
              </w:rPr>
            </w:pPr>
          </w:p>
        </w:tc>
      </w:tr>
      <w:tr w:rsidR="001475BD" w:rsidRPr="002C7E56" w14:paraId="2998B8DB" w14:textId="77777777" w:rsidTr="001475BD">
        <w:tc>
          <w:tcPr>
            <w:tcW w:w="352" w:type="dxa"/>
            <w:tcBorders>
              <w:top w:val="single" w:sz="4" w:space="0" w:color="auto"/>
              <w:left w:val="nil"/>
              <w:bottom w:val="nil"/>
              <w:right w:val="nil"/>
            </w:tcBorders>
          </w:tcPr>
          <w:p w14:paraId="4833CEBB" w14:textId="77777777" w:rsidR="001475BD" w:rsidRPr="002C7E56" w:rsidRDefault="001475BD" w:rsidP="001475BD">
            <w:pPr>
              <w:rPr>
                <w:rFonts w:ascii="Bai Jamjuree" w:hAnsi="Bai Jamjuree" w:cs="Bai Jamjuree"/>
                <w:szCs w:val="24"/>
                <w:lang w:eastAsia="lt-LT"/>
              </w:rPr>
            </w:pPr>
          </w:p>
        </w:tc>
        <w:tc>
          <w:tcPr>
            <w:tcW w:w="0" w:type="auto"/>
            <w:vMerge/>
            <w:tcBorders>
              <w:top w:val="nil"/>
              <w:left w:val="nil"/>
              <w:bottom w:val="nil"/>
              <w:right w:val="nil"/>
            </w:tcBorders>
            <w:vAlign w:val="center"/>
            <w:hideMark/>
          </w:tcPr>
          <w:p w14:paraId="068EA691" w14:textId="77777777" w:rsidR="001475BD" w:rsidRPr="002C7E56" w:rsidRDefault="001475BD" w:rsidP="001475BD">
            <w:pPr>
              <w:rPr>
                <w:rFonts w:ascii="Bai Jamjuree" w:hAnsi="Bai Jamjuree" w:cs="Bai Jamjuree"/>
                <w:szCs w:val="24"/>
                <w:lang w:eastAsia="lt-LT"/>
              </w:rPr>
            </w:pPr>
          </w:p>
        </w:tc>
      </w:tr>
      <w:tr w:rsidR="001475BD" w:rsidRPr="002C7E56" w14:paraId="502E9771" w14:textId="77777777" w:rsidTr="001475BD">
        <w:tc>
          <w:tcPr>
            <w:tcW w:w="352" w:type="dxa"/>
            <w:tcBorders>
              <w:top w:val="nil"/>
              <w:left w:val="nil"/>
              <w:bottom w:val="nil"/>
              <w:right w:val="nil"/>
            </w:tcBorders>
          </w:tcPr>
          <w:p w14:paraId="62F87B87" w14:textId="77777777" w:rsidR="001475BD" w:rsidRPr="002C7E56" w:rsidRDefault="001475BD" w:rsidP="001475BD">
            <w:pPr>
              <w:rPr>
                <w:rFonts w:ascii="Bai Jamjuree" w:hAnsi="Bai Jamjuree" w:cs="Bai Jamjuree"/>
                <w:szCs w:val="24"/>
                <w:lang w:eastAsia="lt-LT"/>
              </w:rPr>
            </w:pPr>
          </w:p>
        </w:tc>
        <w:tc>
          <w:tcPr>
            <w:tcW w:w="0" w:type="auto"/>
            <w:vMerge/>
            <w:tcBorders>
              <w:top w:val="nil"/>
              <w:left w:val="nil"/>
              <w:bottom w:val="nil"/>
              <w:right w:val="nil"/>
            </w:tcBorders>
            <w:vAlign w:val="center"/>
            <w:hideMark/>
          </w:tcPr>
          <w:p w14:paraId="71A7DF4E" w14:textId="77777777" w:rsidR="001475BD" w:rsidRPr="002C7E56" w:rsidRDefault="001475BD" w:rsidP="001475BD">
            <w:pPr>
              <w:rPr>
                <w:rFonts w:ascii="Bai Jamjuree" w:hAnsi="Bai Jamjuree" w:cs="Bai Jamjuree"/>
                <w:szCs w:val="24"/>
                <w:lang w:eastAsia="lt-LT"/>
              </w:rPr>
            </w:pPr>
          </w:p>
        </w:tc>
      </w:tr>
    </w:tbl>
    <w:p w14:paraId="5B676523" w14:textId="77777777" w:rsidR="009F56AA" w:rsidRPr="002C7E56" w:rsidRDefault="009F56AA">
      <w:pPr>
        <w:widowControl w:val="0"/>
        <w:shd w:val="clear" w:color="auto" w:fill="FFFFFF"/>
        <w:suppressAutoHyphens/>
        <w:ind w:firstLine="567"/>
        <w:jc w:val="both"/>
        <w:textAlignment w:val="baseline"/>
        <w:rPr>
          <w:rFonts w:ascii="Bai Jamjuree" w:hAnsi="Bai Jamjuree" w:cs="Bai Jamjuree"/>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56AA" w:rsidRPr="002C7E56" w14:paraId="5384608A" w14:textId="77777777">
        <w:tc>
          <w:tcPr>
            <w:tcW w:w="352" w:type="dxa"/>
            <w:tcBorders>
              <w:top w:val="single" w:sz="4" w:space="0" w:color="auto"/>
              <w:left w:val="single" w:sz="4" w:space="0" w:color="auto"/>
              <w:bottom w:val="single" w:sz="4" w:space="0" w:color="auto"/>
              <w:right w:val="nil"/>
            </w:tcBorders>
            <w:hideMark/>
          </w:tcPr>
          <w:p w14:paraId="26B54BA9" w14:textId="77777777" w:rsidR="009F56AA" w:rsidRPr="002C7E56" w:rsidRDefault="00AD2288">
            <w:pPr>
              <w:rPr>
                <w:rFonts w:ascii="Bai Jamjuree" w:hAnsi="Bai Jamjuree" w:cs="Bai Jamjuree"/>
                <w:szCs w:val="24"/>
                <w:lang w:eastAsia="lt-LT"/>
              </w:rPr>
            </w:pPr>
            <w:r w:rsidRPr="002C7E56">
              <w:rPr>
                <w:rFonts w:ascii="Bai Jamjuree" w:hAnsi="Bai Jamjuree" w:cs="Bai Jamjuree"/>
                <w:szCs w:val="24"/>
                <w:lang w:eastAsia="lt-LT"/>
              </w:rPr>
              <w:t>×</w:t>
            </w:r>
          </w:p>
        </w:tc>
        <w:tc>
          <w:tcPr>
            <w:tcW w:w="9574" w:type="dxa"/>
            <w:vMerge w:val="restart"/>
            <w:tcBorders>
              <w:top w:val="nil"/>
              <w:left w:val="nil"/>
              <w:bottom w:val="nil"/>
              <w:right w:val="nil"/>
            </w:tcBorders>
            <w:hideMark/>
          </w:tcPr>
          <w:p w14:paraId="142466B1" w14:textId="75C2EF6E" w:rsidR="009F56AA" w:rsidRPr="002C7E56" w:rsidRDefault="00FA3A4D">
            <w:pPr>
              <w:jc w:val="both"/>
              <w:rPr>
                <w:rFonts w:ascii="Bai Jamjuree" w:hAnsi="Bai Jamjuree" w:cs="Bai Jamjuree"/>
                <w:szCs w:val="24"/>
                <w:lang w:val="en-US"/>
              </w:rPr>
            </w:pPr>
            <w:r w:rsidRPr="002C7E56">
              <w:rPr>
                <w:rFonts w:ascii="Bai Jamjuree" w:hAnsi="Bai Jamjuree" w:cs="Bai Jamjuree"/>
                <w:szCs w:val="24"/>
                <w:lang w:val="en-US" w:eastAsia="lt-LT"/>
              </w:rPr>
              <w:t>the supplier does not have interests that could pose a threat to national security - in accordance with Article 47, Part 9 of the VPĮ, he himself, his sub-suppliers or economic entities whose capacities are relied upon or persons controlling them are not registered (if the supplier, his sub-suppliers, economic entities whose capacities are relied on, or the controlling person is a natural person – permanent resident or citizen) in the states or territories specified in the list provided for in Article 92, Part 14 of the VPĮ.</w:t>
            </w:r>
            <w:r w:rsidR="00B73A2B" w:rsidRPr="002C7E56">
              <w:rPr>
                <w:rFonts w:ascii="Bai Jamjuree" w:hAnsi="Bai Jamjuree" w:cs="Bai Jamjuree"/>
                <w:lang w:val="en-US" w:eastAsia="lt-LT"/>
              </w:rPr>
              <w:t xml:space="preserve"> (</w:t>
            </w:r>
            <w:r w:rsidR="005564BC" w:rsidRPr="005564BC">
              <w:rPr>
                <w:rFonts w:ascii="Bai Jamjuree" w:hAnsi="Bai Jamjuree" w:cs="Bai Jamjuree"/>
                <w:lang w:val="en-US" w:eastAsia="lt-LT"/>
              </w:rPr>
              <w:t>see the requirement in point 2 of Annex 2 of the SP</w:t>
            </w:r>
            <w:r w:rsidR="005564BC">
              <w:rPr>
                <w:rFonts w:ascii="Bai Jamjuree" w:hAnsi="Bai Jamjuree" w:cs="Bai Jamjuree"/>
                <w:lang w:val="en-US" w:eastAsia="lt-LT"/>
              </w:rPr>
              <w:t>C</w:t>
            </w:r>
            <w:r w:rsidR="00B73A2B" w:rsidRPr="002C7E56">
              <w:rPr>
                <w:rFonts w:ascii="Bai Jamjuree" w:hAnsi="Bai Jamjuree" w:cs="Bai Jamjuree"/>
                <w:lang w:val="en-US" w:eastAsia="lt-LT"/>
              </w:rPr>
              <w:t>)</w:t>
            </w:r>
            <w:r w:rsidR="00B73A2B" w:rsidRPr="002C7E56">
              <w:rPr>
                <w:rFonts w:ascii="Bai Jamjuree" w:hAnsi="Bai Jamjuree" w:cs="Bai Jamjuree"/>
                <w:i/>
                <w:iCs/>
                <w:sz w:val="20"/>
                <w:lang w:val="en-US"/>
              </w:rPr>
              <w:t xml:space="preserve">  </w:t>
            </w:r>
          </w:p>
        </w:tc>
      </w:tr>
      <w:tr w:rsidR="009F56AA" w:rsidRPr="002C7E56" w14:paraId="4EE21570" w14:textId="77777777">
        <w:tc>
          <w:tcPr>
            <w:tcW w:w="352" w:type="dxa"/>
            <w:tcBorders>
              <w:top w:val="single" w:sz="4" w:space="0" w:color="auto"/>
              <w:left w:val="nil"/>
              <w:bottom w:val="nil"/>
              <w:right w:val="nil"/>
            </w:tcBorders>
          </w:tcPr>
          <w:p w14:paraId="1878743A" w14:textId="77777777" w:rsidR="009F56AA" w:rsidRPr="002C7E56" w:rsidRDefault="009F56AA">
            <w:pPr>
              <w:rPr>
                <w:rFonts w:ascii="Bai Jamjuree" w:hAnsi="Bai Jamjuree" w:cs="Bai Jamjuree"/>
                <w:szCs w:val="24"/>
                <w:lang w:eastAsia="lt-LT"/>
              </w:rPr>
            </w:pPr>
          </w:p>
        </w:tc>
        <w:tc>
          <w:tcPr>
            <w:tcW w:w="0" w:type="auto"/>
            <w:vMerge/>
            <w:tcBorders>
              <w:top w:val="nil"/>
              <w:left w:val="nil"/>
              <w:bottom w:val="nil"/>
              <w:right w:val="nil"/>
            </w:tcBorders>
            <w:vAlign w:val="center"/>
            <w:hideMark/>
          </w:tcPr>
          <w:p w14:paraId="600F8805" w14:textId="77777777" w:rsidR="009F56AA" w:rsidRPr="002C7E56" w:rsidRDefault="009F56AA">
            <w:pPr>
              <w:rPr>
                <w:rFonts w:ascii="Bai Jamjuree" w:hAnsi="Bai Jamjuree" w:cs="Bai Jamjuree"/>
                <w:szCs w:val="24"/>
                <w:lang w:eastAsia="lt-LT"/>
              </w:rPr>
            </w:pPr>
          </w:p>
        </w:tc>
      </w:tr>
      <w:tr w:rsidR="009F56AA" w:rsidRPr="002C7E56" w14:paraId="160D396A" w14:textId="77777777">
        <w:tc>
          <w:tcPr>
            <w:tcW w:w="352" w:type="dxa"/>
            <w:tcBorders>
              <w:top w:val="nil"/>
              <w:left w:val="nil"/>
              <w:bottom w:val="nil"/>
              <w:right w:val="nil"/>
            </w:tcBorders>
          </w:tcPr>
          <w:p w14:paraId="525D398F" w14:textId="77777777" w:rsidR="009F56AA" w:rsidRPr="002C7E56" w:rsidRDefault="009F56AA">
            <w:pPr>
              <w:rPr>
                <w:rFonts w:ascii="Bai Jamjuree" w:hAnsi="Bai Jamjuree" w:cs="Bai Jamjuree"/>
                <w:szCs w:val="24"/>
                <w:lang w:eastAsia="lt-LT"/>
              </w:rPr>
            </w:pPr>
          </w:p>
        </w:tc>
        <w:tc>
          <w:tcPr>
            <w:tcW w:w="0" w:type="auto"/>
            <w:vMerge/>
            <w:tcBorders>
              <w:top w:val="nil"/>
              <w:left w:val="nil"/>
              <w:bottom w:val="nil"/>
              <w:right w:val="nil"/>
            </w:tcBorders>
            <w:vAlign w:val="center"/>
            <w:hideMark/>
          </w:tcPr>
          <w:p w14:paraId="5D7614EA" w14:textId="77777777" w:rsidR="009F56AA" w:rsidRPr="002C7E56" w:rsidRDefault="009F56AA">
            <w:pPr>
              <w:rPr>
                <w:rFonts w:ascii="Bai Jamjuree" w:hAnsi="Bai Jamjuree" w:cs="Bai Jamjuree"/>
                <w:szCs w:val="24"/>
                <w:lang w:eastAsia="lt-LT"/>
              </w:rPr>
            </w:pPr>
          </w:p>
        </w:tc>
      </w:tr>
    </w:tbl>
    <w:p w14:paraId="2B7751FC" w14:textId="1B52D4AD" w:rsidR="00591A46" w:rsidRPr="002C7E56" w:rsidRDefault="001475BD" w:rsidP="00591A46">
      <w:pPr>
        <w:shd w:val="clear" w:color="auto" w:fill="FFFFFF"/>
        <w:spacing w:line="276" w:lineRule="auto"/>
        <w:rPr>
          <w:rFonts w:ascii="Bai Jamjuree" w:hAnsi="Bai Jamjuree" w:cs="Bai Jamjuree"/>
          <w:i/>
          <w:sz w:val="20"/>
        </w:rPr>
      </w:pPr>
      <w:r w:rsidRPr="002C7E56">
        <w:rPr>
          <w:rFonts w:ascii="Bai Jamjuree" w:hAnsi="Bai Jamjuree" w:cs="Bai Jamjuree"/>
          <w:i/>
          <w:sz w:val="20"/>
        </w:rPr>
        <w:t xml:space="preserve">       </w:t>
      </w:r>
      <w:r w:rsidR="00B73A2B" w:rsidRPr="002C7E56">
        <w:rPr>
          <w:rFonts w:ascii="Bai Jamjuree" w:hAnsi="Bai Jamjuree" w:cs="Bai Jamjuree"/>
          <w:i/>
          <w:sz w:val="20"/>
        </w:rPr>
        <w:t xml:space="preserve">                                         </w:t>
      </w:r>
      <w:r w:rsidRPr="002C7E56">
        <w:rPr>
          <w:rFonts w:ascii="Bai Jamjuree" w:hAnsi="Bai Jamjuree" w:cs="Bai Jamjuree"/>
          <w:i/>
          <w:sz w:val="20"/>
        </w:rPr>
        <w:t xml:space="preserve"> </w:t>
      </w:r>
      <w:r w:rsidR="00591A46" w:rsidRPr="002C7E56">
        <w:rPr>
          <w:rFonts w:ascii="Bai Jamjuree" w:hAnsi="Bai Jamjuree" w:cs="Bai Jamjuree"/>
          <w:i/>
          <w:sz w:val="20"/>
        </w:rPr>
        <w:t>(</w:t>
      </w:r>
      <w:r w:rsidR="00591A46" w:rsidRPr="002C7E56">
        <w:rPr>
          <w:rFonts w:ascii="Bai Jamjuree" w:hAnsi="Bai Jamjuree" w:cs="Bai Jamjuree"/>
          <w:i/>
          <w:sz w:val="20"/>
          <w:lang w:val="en-US"/>
        </w:rPr>
        <w:t>points of procurement documents</w:t>
      </w:r>
      <w:r w:rsidR="00591A46" w:rsidRPr="002C7E56">
        <w:rPr>
          <w:rFonts w:ascii="Bai Jamjuree" w:hAnsi="Bai Jamjuree" w:cs="Bai Jamjuree"/>
          <w:i/>
          <w:sz w:val="20"/>
        </w:rPr>
        <w:t xml:space="preserve">) </w:t>
      </w:r>
    </w:p>
    <w:p w14:paraId="4F73DCD6" w14:textId="77777777" w:rsidR="009F56AA" w:rsidRPr="002C7E56" w:rsidRDefault="009F56AA" w:rsidP="002C7E56">
      <w:pPr>
        <w:shd w:val="clear" w:color="auto" w:fill="FFFFFF"/>
        <w:rPr>
          <w:rFonts w:ascii="Bai Jamjuree" w:hAnsi="Bai Jamjuree" w:cs="Bai Jamjuree"/>
          <w:i/>
          <w:sz w:val="20"/>
        </w:rPr>
      </w:pPr>
    </w:p>
    <w:p w14:paraId="06A80FD7" w14:textId="77777777" w:rsidR="009F56AA" w:rsidRPr="002C7E56" w:rsidRDefault="009F56AA">
      <w:pPr>
        <w:shd w:val="clear" w:color="auto" w:fill="FFFFFF"/>
        <w:ind w:firstLine="424"/>
        <w:rPr>
          <w:rFonts w:ascii="Bai Jamjuree" w:hAnsi="Bai Jamjuree" w:cs="Bai Jamjuree"/>
          <w:i/>
          <w:sz w:val="20"/>
        </w:rPr>
      </w:pPr>
    </w:p>
    <w:p w14:paraId="5A309CCB" w14:textId="77777777" w:rsidR="009F56AA" w:rsidRPr="002C7E56" w:rsidRDefault="009F56AA">
      <w:pPr>
        <w:shd w:val="clear" w:color="auto" w:fill="FFFFFF"/>
        <w:ind w:firstLine="1007"/>
        <w:rPr>
          <w:rFonts w:ascii="Bai Jamjuree" w:hAnsi="Bai Jamjuree" w:cs="Bai Jamjuree"/>
          <w:i/>
          <w:sz w:val="20"/>
        </w:rPr>
      </w:pPr>
    </w:p>
    <w:p w14:paraId="11889685" w14:textId="4F89D6D3" w:rsidR="009F56AA" w:rsidRPr="002C7E56" w:rsidRDefault="00606EB7">
      <w:pPr>
        <w:shd w:val="clear" w:color="auto" w:fill="FFFFFF"/>
        <w:ind w:firstLine="720"/>
        <w:rPr>
          <w:rFonts w:ascii="Bai Jamjuree" w:hAnsi="Bai Jamjuree" w:cs="Bai Jamjuree"/>
          <w:szCs w:val="24"/>
          <w:lang w:val="en-US"/>
        </w:rPr>
      </w:pPr>
      <w:r w:rsidRPr="002C7E56">
        <w:rPr>
          <w:rFonts w:ascii="Bai Jamjuree" w:hAnsi="Bai Jamjuree" w:cs="Bai Jamjuree"/>
          <w:szCs w:val="24"/>
          <w:lang w:val="en-US"/>
        </w:rPr>
        <w:t>I confirm that this information is correct and current on the date of submission of the tender.</w:t>
      </w:r>
    </w:p>
    <w:p w14:paraId="55C75F4F" w14:textId="6FFDC698" w:rsidR="009F56AA" w:rsidRPr="002C7E56" w:rsidRDefault="00606EB7" w:rsidP="00606EB7">
      <w:pPr>
        <w:ind w:left="709"/>
        <w:jc w:val="both"/>
        <w:rPr>
          <w:rFonts w:ascii="Bai Jamjuree" w:hAnsi="Bai Jamjuree" w:cs="Bai Jamjuree"/>
          <w:color w:val="000000"/>
          <w:shd w:val="clear" w:color="auto" w:fill="00FF00"/>
          <w:lang w:val="en-US"/>
        </w:rPr>
      </w:pPr>
      <w:r w:rsidRPr="002C7E56">
        <w:rPr>
          <w:rFonts w:ascii="Bai Jamjuree" w:hAnsi="Bai Jamjuree" w:cs="Bai Jamjuree"/>
          <w:szCs w:val="24"/>
          <w:lang w:val="en-US"/>
        </w:rPr>
        <w:t xml:space="preserve">I understand that in accordance with Article 52, Part 4 of the </w:t>
      </w:r>
      <w:r w:rsidR="003F68F2" w:rsidRPr="002C7E56">
        <w:rPr>
          <w:rFonts w:ascii="Bai Jamjuree" w:hAnsi="Bai Jamjuree" w:cs="Bai Jamjuree"/>
          <w:szCs w:val="24"/>
          <w:lang w:val="en-US"/>
        </w:rPr>
        <w:t>PĮ</w:t>
      </w:r>
      <w:r w:rsidRPr="002C7E56">
        <w:rPr>
          <w:rFonts w:ascii="Bai Jamjuree" w:hAnsi="Bai Jamjuree" w:cs="Bai Jamjuree"/>
          <w:szCs w:val="24"/>
          <w:lang w:val="en-US"/>
        </w:rPr>
        <w:t xml:space="preserve">, the procuring entity may at any time during the procurement procedure ask candidates or participants to submit all or part of the documents confirming compliance with the requirements of Article 50, Part 9 of the </w:t>
      </w:r>
      <w:r w:rsidR="003F68F2" w:rsidRPr="002C7E56">
        <w:rPr>
          <w:rFonts w:ascii="Bai Jamjuree" w:hAnsi="Bai Jamjuree" w:cs="Bai Jamjuree"/>
          <w:szCs w:val="24"/>
          <w:lang w:val="en-US"/>
        </w:rPr>
        <w:t>PĮ</w:t>
      </w:r>
      <w:r w:rsidRPr="002C7E56">
        <w:rPr>
          <w:rFonts w:ascii="Bai Jamjuree" w:hAnsi="Bai Jamjuree" w:cs="Bai Jamjuree"/>
          <w:szCs w:val="24"/>
          <w:lang w:val="en-US"/>
        </w:rPr>
        <w:t>, if this is necessary to ensure the proper performance of the procurement procedure.</w:t>
      </w:r>
    </w:p>
    <w:p w14:paraId="0BB4A67A" w14:textId="3549CA4F" w:rsidR="009F56AA" w:rsidRPr="002C7E56" w:rsidRDefault="002F5C9F">
      <w:pPr>
        <w:widowControl w:val="0"/>
        <w:suppressAutoHyphens/>
        <w:ind w:left="709"/>
        <w:jc w:val="both"/>
        <w:textAlignment w:val="baseline"/>
        <w:rPr>
          <w:rFonts w:ascii="Bai Jamjuree" w:hAnsi="Bai Jamjuree" w:cs="Bai Jamjuree"/>
          <w:sz w:val="18"/>
          <w:szCs w:val="18"/>
          <w:lang w:val="en-US"/>
        </w:rPr>
      </w:pPr>
      <w:r w:rsidRPr="002C7E56">
        <w:rPr>
          <w:rFonts w:ascii="Bai Jamjuree" w:hAnsi="Bai Jamjuree" w:cs="Bai Jamjuree"/>
          <w:szCs w:val="24"/>
          <w:lang w:val="en-US"/>
        </w:rPr>
        <w:t>I understand that if, according to the results of the evaluation, the tender is recognized as the winner, documents confirming compliance with national security requirements specified by the procuring entity will have to be submitted.</w:t>
      </w:r>
    </w:p>
    <w:p w14:paraId="2C634EE5" w14:textId="77777777" w:rsidR="009F56AA" w:rsidRPr="002C7E56" w:rsidRDefault="009F56AA">
      <w:pPr>
        <w:widowControl w:val="0"/>
        <w:suppressAutoHyphens/>
        <w:jc w:val="center"/>
        <w:textAlignment w:val="baseline"/>
        <w:rPr>
          <w:rFonts w:ascii="Bai Jamjuree" w:hAnsi="Bai Jamjuree" w:cs="Bai Jamjuree"/>
          <w:sz w:val="18"/>
          <w:szCs w:val="18"/>
        </w:rPr>
      </w:pPr>
    </w:p>
    <w:p w14:paraId="78D65FFC" w14:textId="77777777" w:rsidR="009F56AA" w:rsidRPr="002C7E56" w:rsidRDefault="009F56AA">
      <w:pPr>
        <w:widowControl w:val="0"/>
        <w:suppressAutoHyphens/>
        <w:jc w:val="center"/>
        <w:textAlignment w:val="baseline"/>
        <w:rPr>
          <w:rFonts w:ascii="Bai Jamjuree" w:hAnsi="Bai Jamjuree" w:cs="Bai Jamjuree"/>
          <w:sz w:val="18"/>
          <w:szCs w:val="18"/>
        </w:rPr>
      </w:pPr>
    </w:p>
    <w:p w14:paraId="532D3A9C" w14:textId="0FF2395F" w:rsidR="009F56AA" w:rsidRPr="002C7E56" w:rsidRDefault="00AD2288" w:rsidP="002C7E56">
      <w:pPr>
        <w:widowControl w:val="0"/>
        <w:suppressAutoHyphens/>
        <w:textAlignment w:val="baseline"/>
        <w:rPr>
          <w:rFonts w:ascii="Bai Jamjuree" w:eastAsia="Calibri" w:hAnsi="Bai Jamjuree" w:cs="Bai Jamjuree"/>
        </w:rPr>
      </w:pPr>
      <w:r w:rsidRPr="002C7E56">
        <w:rPr>
          <w:rFonts w:ascii="Bai Jamjuree" w:eastAsia="Calibri" w:hAnsi="Bai Jamjuree" w:cs="Bai Jamjuree"/>
        </w:rPr>
        <w:t>____________________</w:t>
      </w:r>
      <w:r w:rsidRPr="002C7E56">
        <w:rPr>
          <w:rFonts w:ascii="Bai Jamjuree" w:eastAsia="Calibri" w:hAnsi="Bai Jamjuree" w:cs="Bai Jamjuree"/>
          <w:i/>
          <w:iCs/>
          <w:sz w:val="22"/>
        </w:rPr>
        <w:t xml:space="preserve">                             </w:t>
      </w:r>
      <w:r w:rsidRPr="002C7E56">
        <w:rPr>
          <w:rFonts w:ascii="Bai Jamjuree" w:eastAsia="Calibri" w:hAnsi="Bai Jamjuree" w:cs="Bai Jamjuree"/>
        </w:rPr>
        <w:t>____________________</w:t>
      </w:r>
      <w:r w:rsidR="002C7E56">
        <w:rPr>
          <w:rFonts w:ascii="Bai Jamjuree" w:eastAsia="Calibri" w:hAnsi="Bai Jamjuree" w:cs="Bai Jamjuree"/>
        </w:rPr>
        <w:t xml:space="preserve">                    </w:t>
      </w:r>
      <w:r w:rsidR="002C7E56" w:rsidRPr="002C7E56">
        <w:rPr>
          <w:rFonts w:ascii="Bai Jamjuree" w:eastAsia="Calibri" w:hAnsi="Bai Jamjuree" w:cs="Bai Jamjuree"/>
        </w:rPr>
        <w:t>___________________</w:t>
      </w:r>
      <w:r w:rsidRPr="002C7E56">
        <w:rPr>
          <w:rFonts w:ascii="Bai Jamjuree" w:eastAsia="Calibri" w:hAnsi="Bai Jamjuree" w:cs="Bai Jamjuree"/>
        </w:rPr>
        <w:tab/>
        <w:t xml:space="preserve">                   </w:t>
      </w:r>
    </w:p>
    <w:p w14:paraId="092E5A74" w14:textId="3C609ECA" w:rsidR="009F56AA" w:rsidRPr="00617000" w:rsidRDefault="00AD2288">
      <w:pPr>
        <w:widowControl w:val="0"/>
        <w:suppressAutoHyphens/>
        <w:ind w:firstLine="471"/>
        <w:jc w:val="center"/>
        <w:textAlignment w:val="baseline"/>
        <w:rPr>
          <w:lang w:val="en-US"/>
        </w:rPr>
      </w:pPr>
      <w:r w:rsidRPr="002C7E56">
        <w:rPr>
          <w:rFonts w:ascii="Bai Jamjuree" w:eastAsia="Calibri" w:hAnsi="Bai Jamjuree" w:cs="Bai Jamjuree"/>
          <w:i/>
          <w:iCs/>
          <w:sz w:val="22"/>
          <w:lang w:val="en-US"/>
        </w:rPr>
        <w:t>(</w:t>
      </w:r>
      <w:proofErr w:type="gramStart"/>
      <w:r w:rsidR="00EE068F" w:rsidRPr="002C7E56">
        <w:rPr>
          <w:rFonts w:ascii="Bai Jamjuree" w:eastAsia="Calibri" w:hAnsi="Bai Jamjuree" w:cs="Bai Jamjuree"/>
          <w:i/>
          <w:iCs/>
          <w:sz w:val="22"/>
          <w:lang w:val="en-US"/>
        </w:rPr>
        <w:t>position</w:t>
      </w:r>
      <w:r w:rsidRPr="002C7E56">
        <w:rPr>
          <w:rFonts w:ascii="Bai Jamjuree" w:eastAsia="Calibri" w:hAnsi="Bai Jamjuree" w:cs="Bai Jamjuree"/>
          <w:i/>
          <w:iCs/>
          <w:sz w:val="22"/>
          <w:lang w:val="en-US"/>
        </w:rPr>
        <w:t xml:space="preserve">)   </w:t>
      </w:r>
      <w:proofErr w:type="gramEnd"/>
      <w:r w:rsidRPr="002C7E56">
        <w:rPr>
          <w:rFonts w:ascii="Bai Jamjuree" w:eastAsia="Calibri" w:hAnsi="Bai Jamjuree" w:cs="Bai Jamjuree"/>
          <w:i/>
          <w:iCs/>
          <w:sz w:val="22"/>
          <w:lang w:val="en-US"/>
        </w:rPr>
        <w:t xml:space="preserve">                                                     </w:t>
      </w:r>
      <w:proofErr w:type="gramStart"/>
      <w:r w:rsidRPr="002C7E56">
        <w:rPr>
          <w:rFonts w:ascii="Bai Jamjuree" w:eastAsia="Calibri" w:hAnsi="Bai Jamjuree" w:cs="Bai Jamjuree"/>
          <w:i/>
          <w:iCs/>
          <w:sz w:val="22"/>
          <w:lang w:val="en-US"/>
        </w:rPr>
        <w:t xml:space="preserve">   (</w:t>
      </w:r>
      <w:r w:rsidR="00EE068F" w:rsidRPr="002C7E56">
        <w:rPr>
          <w:rFonts w:ascii="Bai Jamjuree" w:eastAsia="Calibri" w:hAnsi="Bai Jamjuree" w:cs="Bai Jamjuree"/>
          <w:i/>
          <w:iCs/>
          <w:sz w:val="22"/>
          <w:lang w:val="en-US"/>
        </w:rPr>
        <w:t>sign</w:t>
      </w:r>
      <w:r w:rsidR="00617000" w:rsidRPr="002C7E56">
        <w:rPr>
          <w:rFonts w:ascii="Bai Jamjuree" w:eastAsia="Calibri" w:hAnsi="Bai Jamjuree" w:cs="Bai Jamjuree"/>
          <w:i/>
          <w:iCs/>
          <w:sz w:val="22"/>
          <w:lang w:val="en-US"/>
        </w:rPr>
        <w:t>a</w:t>
      </w:r>
      <w:r w:rsidR="00EE068F" w:rsidRPr="002C7E56">
        <w:rPr>
          <w:rFonts w:ascii="Bai Jamjuree" w:eastAsia="Calibri" w:hAnsi="Bai Jamjuree" w:cs="Bai Jamjuree"/>
          <w:i/>
          <w:iCs/>
          <w:sz w:val="22"/>
          <w:lang w:val="en-US"/>
        </w:rPr>
        <w:t>ture</w:t>
      </w:r>
      <w:r w:rsidRPr="002C7E56">
        <w:rPr>
          <w:rFonts w:ascii="Bai Jamjuree" w:eastAsia="Calibri" w:hAnsi="Bai Jamjuree" w:cs="Bai Jamjuree"/>
          <w:i/>
          <w:iCs/>
          <w:sz w:val="22"/>
          <w:lang w:val="en-US"/>
        </w:rPr>
        <w:t xml:space="preserve">)   </w:t>
      </w:r>
      <w:proofErr w:type="gramEnd"/>
      <w:r w:rsidRPr="002C7E56">
        <w:rPr>
          <w:rFonts w:ascii="Bai Jamjuree" w:eastAsia="Calibri" w:hAnsi="Bai Jamjuree" w:cs="Bai Jamjuree"/>
          <w:i/>
          <w:iCs/>
          <w:sz w:val="22"/>
          <w:lang w:val="en-US"/>
        </w:rPr>
        <w:t xml:space="preserve">                                     </w:t>
      </w:r>
      <w:proofErr w:type="gramStart"/>
      <w:r w:rsidRPr="002C7E56">
        <w:rPr>
          <w:rFonts w:ascii="Bai Jamjuree" w:eastAsia="Calibri" w:hAnsi="Bai Jamjuree" w:cs="Bai Jamjuree"/>
          <w:i/>
          <w:iCs/>
          <w:sz w:val="22"/>
          <w:lang w:val="en-US"/>
        </w:rPr>
        <w:t xml:space="preserve">   (</w:t>
      </w:r>
      <w:proofErr w:type="gramEnd"/>
      <w:r w:rsidR="00617000" w:rsidRPr="002C7E56">
        <w:rPr>
          <w:rFonts w:ascii="Bai Jamjuree" w:eastAsia="Calibri" w:hAnsi="Bai Jamjuree" w:cs="Bai Jamjuree"/>
          <w:i/>
          <w:iCs/>
          <w:sz w:val="22"/>
          <w:lang w:val="en-US"/>
        </w:rPr>
        <w:t>name and surname</w:t>
      </w:r>
      <w:r w:rsidRPr="002C7E56">
        <w:rPr>
          <w:rFonts w:ascii="Bai Jamjuree" w:eastAsia="Calibri" w:hAnsi="Bai Jamjuree" w:cs="Bai Jamjuree"/>
          <w:i/>
          <w:iCs/>
          <w:sz w:val="22"/>
          <w:lang w:val="en-US"/>
        </w:rPr>
        <w:t>)</w:t>
      </w:r>
    </w:p>
    <w:sectPr w:rsidR="009F56AA" w:rsidRPr="00617000" w:rsidSect="0077385E">
      <w:pgSz w:w="12240" w:h="15840"/>
      <w:pgMar w:top="709" w:right="474"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95714" w14:textId="77777777" w:rsidR="00F96E82" w:rsidRDefault="00F96E82">
      <w:pPr>
        <w:suppressAutoHyphens/>
        <w:textAlignment w:val="baseline"/>
      </w:pPr>
      <w:r>
        <w:separator/>
      </w:r>
    </w:p>
  </w:endnote>
  <w:endnote w:type="continuationSeparator" w:id="0">
    <w:p w14:paraId="12A6875D" w14:textId="77777777" w:rsidR="00F96E82" w:rsidRDefault="00F96E82">
      <w:pPr>
        <w:suppressAutoHyphens/>
        <w:textAlignment w:val="baseline"/>
      </w:pPr>
      <w:r>
        <w:continuationSeparator/>
      </w:r>
    </w:p>
  </w:endnote>
  <w:endnote w:type="continuationNotice" w:id="1">
    <w:p w14:paraId="3666FD44" w14:textId="77777777" w:rsidR="00F96E82" w:rsidRDefault="00F96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4ECBD" w14:textId="77777777" w:rsidR="00F96E82" w:rsidRDefault="00F96E82">
      <w:pPr>
        <w:suppressAutoHyphens/>
        <w:textAlignment w:val="baseline"/>
      </w:pPr>
      <w:r>
        <w:rPr>
          <w:color w:val="000000"/>
        </w:rPr>
        <w:separator/>
      </w:r>
    </w:p>
  </w:footnote>
  <w:footnote w:type="continuationSeparator" w:id="0">
    <w:p w14:paraId="5431E8C3" w14:textId="77777777" w:rsidR="00F96E82" w:rsidRDefault="00F96E82">
      <w:pPr>
        <w:suppressAutoHyphens/>
        <w:textAlignment w:val="baseline"/>
      </w:pPr>
      <w:r>
        <w:continuationSeparator/>
      </w:r>
    </w:p>
  </w:footnote>
  <w:footnote w:type="continuationNotice" w:id="1">
    <w:p w14:paraId="43E8D301" w14:textId="77777777" w:rsidR="00F96E82" w:rsidRDefault="00F96E82"/>
  </w:footnote>
  <w:footnote w:id="2">
    <w:p w14:paraId="01E27702" w14:textId="0015F1D8" w:rsidR="00B70597" w:rsidRPr="00540F9D" w:rsidRDefault="00B70597">
      <w:pPr>
        <w:pStyle w:val="FootnoteText"/>
        <w:rPr>
          <w:rFonts w:ascii="Bai Jamjuree" w:hAnsi="Bai Jamjuree" w:cs="Bai Jamjuree"/>
        </w:rPr>
      </w:pPr>
      <w:r w:rsidRPr="00540F9D">
        <w:rPr>
          <w:rStyle w:val="FootnoteReference"/>
          <w:rFonts w:ascii="Bai Jamjuree" w:hAnsi="Bai Jamjuree" w:cs="Bai Jamjuree"/>
        </w:rPr>
        <w:footnoteRef/>
      </w:r>
      <w:r w:rsidRPr="00540F9D">
        <w:rPr>
          <w:rFonts w:ascii="Bai Jamjuree" w:hAnsi="Bai Jamjuree" w:cs="Bai Jamjuree"/>
        </w:rPr>
        <w:t xml:space="preserve"> </w:t>
      </w:r>
      <w:r w:rsidRPr="00540F9D">
        <w:rPr>
          <w:rFonts w:ascii="Bai Jamjuree" w:hAnsi="Bai Jamjuree" w:cs="Bai Jamjuree"/>
          <w:sz w:val="18"/>
          <w:lang w:val="en-US"/>
        </w:rPr>
        <w:t xml:space="preserve">States or territories to which related public procurement offers are subject to Article 92 of the Public Procurement Act. 14th provisions, list: 1) Russian Federation; 2) Republic of Belarus; 3) People's Republic of China, excluding the separate customs territory of Taiwan (Penghu, Kinmen, and Matsu); 4) Crimea annexed by the Russian Federation; 5) the territory of Transnistria not controlled by the Government of the Republic of Moldova; 6) The territories of Abkhazia and South Ossetia not under the control of the </w:t>
      </w:r>
      <w:proofErr w:type="spellStart"/>
      <w:r w:rsidRPr="00540F9D">
        <w:rPr>
          <w:rFonts w:ascii="Bai Jamjuree" w:hAnsi="Bai Jamjuree" w:cs="Bai Jamjuree"/>
          <w:sz w:val="18"/>
          <w:lang w:val="en-US"/>
        </w:rPr>
        <w:t>Sakartvel</w:t>
      </w:r>
      <w:proofErr w:type="spellEnd"/>
      <w:r w:rsidRPr="00540F9D">
        <w:rPr>
          <w:rFonts w:ascii="Bai Jamjuree" w:hAnsi="Bai Jamjuree" w:cs="Bai Jamjuree"/>
          <w:sz w:val="18"/>
          <w:lang w:val="en-US"/>
        </w:rPr>
        <w:t xml:space="preserve"> Government.</w:t>
      </w:r>
    </w:p>
  </w:footnote>
  <w:footnote w:id="3">
    <w:p w14:paraId="34C154BB" w14:textId="55E5C6F1" w:rsidR="00235465" w:rsidRDefault="00235465">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3056E"/>
    <w:rsid w:val="000677AA"/>
    <w:rsid w:val="00085A2F"/>
    <w:rsid w:val="001475BD"/>
    <w:rsid w:val="001A0F50"/>
    <w:rsid w:val="00235465"/>
    <w:rsid w:val="002B25BE"/>
    <w:rsid w:val="002C7E56"/>
    <w:rsid w:val="002F5C9F"/>
    <w:rsid w:val="00347BB3"/>
    <w:rsid w:val="003F68F2"/>
    <w:rsid w:val="00427D6E"/>
    <w:rsid w:val="0046158B"/>
    <w:rsid w:val="00475C74"/>
    <w:rsid w:val="004A2171"/>
    <w:rsid w:val="00540F9D"/>
    <w:rsid w:val="00551A1E"/>
    <w:rsid w:val="00553BBD"/>
    <w:rsid w:val="00553CF8"/>
    <w:rsid w:val="005564BC"/>
    <w:rsid w:val="00574BD1"/>
    <w:rsid w:val="00591A46"/>
    <w:rsid w:val="005C66D3"/>
    <w:rsid w:val="00606EB7"/>
    <w:rsid w:val="00617000"/>
    <w:rsid w:val="00652E52"/>
    <w:rsid w:val="006624E9"/>
    <w:rsid w:val="006C1CE5"/>
    <w:rsid w:val="007317A6"/>
    <w:rsid w:val="00735D5C"/>
    <w:rsid w:val="0077385E"/>
    <w:rsid w:val="00855AC6"/>
    <w:rsid w:val="0092247A"/>
    <w:rsid w:val="00962DBA"/>
    <w:rsid w:val="009F56AA"/>
    <w:rsid w:val="00A01734"/>
    <w:rsid w:val="00A256EA"/>
    <w:rsid w:val="00AD2288"/>
    <w:rsid w:val="00B4374F"/>
    <w:rsid w:val="00B630EA"/>
    <w:rsid w:val="00B70597"/>
    <w:rsid w:val="00B73A2B"/>
    <w:rsid w:val="00BE4D0E"/>
    <w:rsid w:val="00BF306B"/>
    <w:rsid w:val="00CD7E4B"/>
    <w:rsid w:val="00CE6E05"/>
    <w:rsid w:val="00D125F0"/>
    <w:rsid w:val="00D8444B"/>
    <w:rsid w:val="00D849D8"/>
    <w:rsid w:val="00E61AB8"/>
    <w:rsid w:val="00EE068F"/>
    <w:rsid w:val="00F07094"/>
    <w:rsid w:val="00F07E02"/>
    <w:rsid w:val="00F41062"/>
    <w:rsid w:val="00F96E82"/>
    <w:rsid w:val="00FA3A4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58EB5"/>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B70597"/>
    <w:rPr>
      <w:sz w:val="20"/>
    </w:rPr>
  </w:style>
  <w:style w:type="character" w:customStyle="1" w:styleId="FootnoteTextChar">
    <w:name w:val="Footnote Text Char"/>
    <w:basedOn w:val="DefaultParagraphFont"/>
    <w:link w:val="FootnoteText"/>
    <w:semiHidden/>
    <w:rsid w:val="00B70597"/>
    <w:rPr>
      <w:sz w:val="20"/>
    </w:rPr>
  </w:style>
  <w:style w:type="character" w:styleId="FootnoteReference">
    <w:name w:val="footnote reference"/>
    <w:basedOn w:val="DefaultParagraphFont"/>
    <w:semiHidden/>
    <w:unhideWhenUsed/>
    <w:rsid w:val="00B70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2218">
      <w:bodyDiv w:val="1"/>
      <w:marLeft w:val="0"/>
      <w:marRight w:val="0"/>
      <w:marTop w:val="0"/>
      <w:marBottom w:val="0"/>
      <w:divBdr>
        <w:top w:val="none" w:sz="0" w:space="0" w:color="auto"/>
        <w:left w:val="none" w:sz="0" w:space="0" w:color="auto"/>
        <w:bottom w:val="none" w:sz="0" w:space="0" w:color="auto"/>
        <w:right w:val="none" w:sz="0" w:space="0" w:color="auto"/>
      </w:divBdr>
    </w:div>
    <w:div w:id="231742496">
      <w:bodyDiv w:val="1"/>
      <w:marLeft w:val="0"/>
      <w:marRight w:val="0"/>
      <w:marTop w:val="0"/>
      <w:marBottom w:val="0"/>
      <w:divBdr>
        <w:top w:val="none" w:sz="0" w:space="0" w:color="auto"/>
        <w:left w:val="none" w:sz="0" w:space="0" w:color="auto"/>
        <w:bottom w:val="none" w:sz="0" w:space="0" w:color="auto"/>
        <w:right w:val="none" w:sz="0" w:space="0" w:color="auto"/>
      </w:divBdr>
    </w:div>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37582839">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559636343">
      <w:bodyDiv w:val="1"/>
      <w:marLeft w:val="0"/>
      <w:marRight w:val="0"/>
      <w:marTop w:val="0"/>
      <w:marBottom w:val="0"/>
      <w:divBdr>
        <w:top w:val="none" w:sz="0" w:space="0" w:color="auto"/>
        <w:left w:val="none" w:sz="0" w:space="0" w:color="auto"/>
        <w:bottom w:val="none" w:sz="0" w:space="0" w:color="auto"/>
        <w:right w:val="none" w:sz="0" w:space="0" w:color="auto"/>
      </w:divBdr>
    </w:div>
    <w:div w:id="570505682">
      <w:bodyDiv w:val="1"/>
      <w:marLeft w:val="0"/>
      <w:marRight w:val="0"/>
      <w:marTop w:val="0"/>
      <w:marBottom w:val="0"/>
      <w:divBdr>
        <w:top w:val="none" w:sz="0" w:space="0" w:color="auto"/>
        <w:left w:val="none" w:sz="0" w:space="0" w:color="auto"/>
        <w:bottom w:val="none" w:sz="0" w:space="0" w:color="auto"/>
        <w:right w:val="none" w:sz="0" w:space="0" w:color="auto"/>
      </w:divBdr>
    </w:div>
    <w:div w:id="616913176">
      <w:bodyDiv w:val="1"/>
      <w:marLeft w:val="0"/>
      <w:marRight w:val="0"/>
      <w:marTop w:val="0"/>
      <w:marBottom w:val="0"/>
      <w:divBdr>
        <w:top w:val="none" w:sz="0" w:space="0" w:color="auto"/>
        <w:left w:val="none" w:sz="0" w:space="0" w:color="auto"/>
        <w:bottom w:val="none" w:sz="0" w:space="0" w:color="auto"/>
        <w:right w:val="none" w:sz="0" w:space="0" w:color="auto"/>
      </w:divBdr>
    </w:div>
    <w:div w:id="637876044">
      <w:bodyDiv w:val="1"/>
      <w:marLeft w:val="0"/>
      <w:marRight w:val="0"/>
      <w:marTop w:val="0"/>
      <w:marBottom w:val="0"/>
      <w:divBdr>
        <w:top w:val="none" w:sz="0" w:space="0" w:color="auto"/>
        <w:left w:val="none" w:sz="0" w:space="0" w:color="auto"/>
        <w:bottom w:val="none" w:sz="0" w:space="0" w:color="auto"/>
        <w:right w:val="none" w:sz="0" w:space="0" w:color="auto"/>
      </w:divBdr>
    </w:div>
    <w:div w:id="710613044">
      <w:bodyDiv w:val="1"/>
      <w:marLeft w:val="0"/>
      <w:marRight w:val="0"/>
      <w:marTop w:val="0"/>
      <w:marBottom w:val="0"/>
      <w:divBdr>
        <w:top w:val="none" w:sz="0" w:space="0" w:color="auto"/>
        <w:left w:val="none" w:sz="0" w:space="0" w:color="auto"/>
        <w:bottom w:val="none" w:sz="0" w:space="0" w:color="auto"/>
        <w:right w:val="none" w:sz="0" w:space="0" w:color="auto"/>
      </w:divBdr>
    </w:div>
    <w:div w:id="754325459">
      <w:bodyDiv w:val="1"/>
      <w:marLeft w:val="0"/>
      <w:marRight w:val="0"/>
      <w:marTop w:val="0"/>
      <w:marBottom w:val="0"/>
      <w:divBdr>
        <w:top w:val="none" w:sz="0" w:space="0" w:color="auto"/>
        <w:left w:val="none" w:sz="0" w:space="0" w:color="auto"/>
        <w:bottom w:val="none" w:sz="0" w:space="0" w:color="auto"/>
        <w:right w:val="none" w:sz="0" w:space="0" w:color="auto"/>
      </w:divBdr>
    </w:div>
    <w:div w:id="870218801">
      <w:bodyDiv w:val="1"/>
      <w:marLeft w:val="0"/>
      <w:marRight w:val="0"/>
      <w:marTop w:val="0"/>
      <w:marBottom w:val="0"/>
      <w:divBdr>
        <w:top w:val="none" w:sz="0" w:space="0" w:color="auto"/>
        <w:left w:val="none" w:sz="0" w:space="0" w:color="auto"/>
        <w:bottom w:val="none" w:sz="0" w:space="0" w:color="auto"/>
        <w:right w:val="none" w:sz="0" w:space="0" w:color="auto"/>
      </w:divBdr>
    </w:div>
    <w:div w:id="94345940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098522533">
      <w:bodyDiv w:val="1"/>
      <w:marLeft w:val="0"/>
      <w:marRight w:val="0"/>
      <w:marTop w:val="0"/>
      <w:marBottom w:val="0"/>
      <w:divBdr>
        <w:top w:val="none" w:sz="0" w:space="0" w:color="auto"/>
        <w:left w:val="none" w:sz="0" w:space="0" w:color="auto"/>
        <w:bottom w:val="none" w:sz="0" w:space="0" w:color="auto"/>
        <w:right w:val="none" w:sz="0" w:space="0" w:color="auto"/>
      </w:divBdr>
    </w:div>
    <w:div w:id="1112935689">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328945368">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658262523">
      <w:bodyDiv w:val="1"/>
      <w:marLeft w:val="0"/>
      <w:marRight w:val="0"/>
      <w:marTop w:val="0"/>
      <w:marBottom w:val="0"/>
      <w:divBdr>
        <w:top w:val="none" w:sz="0" w:space="0" w:color="auto"/>
        <w:left w:val="none" w:sz="0" w:space="0" w:color="auto"/>
        <w:bottom w:val="none" w:sz="0" w:space="0" w:color="auto"/>
        <w:right w:val="none" w:sz="0" w:space="0" w:color="auto"/>
      </w:divBdr>
    </w:div>
    <w:div w:id="1666930751">
      <w:bodyDiv w:val="1"/>
      <w:marLeft w:val="0"/>
      <w:marRight w:val="0"/>
      <w:marTop w:val="0"/>
      <w:marBottom w:val="0"/>
      <w:divBdr>
        <w:top w:val="none" w:sz="0" w:space="0" w:color="auto"/>
        <w:left w:val="none" w:sz="0" w:space="0" w:color="auto"/>
        <w:bottom w:val="none" w:sz="0" w:space="0" w:color="auto"/>
        <w:right w:val="none" w:sz="0" w:space="0" w:color="auto"/>
      </w:divBdr>
    </w:div>
    <w:div w:id="1686904612">
      <w:bodyDiv w:val="1"/>
      <w:marLeft w:val="0"/>
      <w:marRight w:val="0"/>
      <w:marTop w:val="0"/>
      <w:marBottom w:val="0"/>
      <w:divBdr>
        <w:top w:val="none" w:sz="0" w:space="0" w:color="auto"/>
        <w:left w:val="none" w:sz="0" w:space="0" w:color="auto"/>
        <w:bottom w:val="none" w:sz="0" w:space="0" w:color="auto"/>
        <w:right w:val="none" w:sz="0" w:space="0" w:color="auto"/>
      </w:divBdr>
    </w:div>
    <w:div w:id="1849977773">
      <w:bodyDiv w:val="1"/>
      <w:marLeft w:val="0"/>
      <w:marRight w:val="0"/>
      <w:marTop w:val="0"/>
      <w:marBottom w:val="0"/>
      <w:divBdr>
        <w:top w:val="none" w:sz="0" w:space="0" w:color="auto"/>
        <w:left w:val="none" w:sz="0" w:space="0" w:color="auto"/>
        <w:bottom w:val="none" w:sz="0" w:space="0" w:color="auto"/>
        <w:right w:val="none" w:sz="0" w:space="0" w:color="auto"/>
      </w:divBdr>
    </w:div>
    <w:div w:id="1935046384">
      <w:bodyDiv w:val="1"/>
      <w:marLeft w:val="0"/>
      <w:marRight w:val="0"/>
      <w:marTop w:val="0"/>
      <w:marBottom w:val="0"/>
      <w:divBdr>
        <w:top w:val="none" w:sz="0" w:space="0" w:color="auto"/>
        <w:left w:val="none" w:sz="0" w:space="0" w:color="auto"/>
        <w:bottom w:val="none" w:sz="0" w:space="0" w:color="auto"/>
        <w:right w:val="none" w:sz="0" w:space="0" w:color="auto"/>
      </w:divBdr>
    </w:div>
    <w:div w:id="1972586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80b7cad4-ed0a-4393-8a57-9f7494ab4836"/>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F475B616-51BF-49DF-9B0D-C89C4E9E565F}"/>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2400</Words>
  <Characters>1368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Eglė Kaminaitė</cp:lastModifiedBy>
  <cp:revision>52</cp:revision>
  <cp:lastPrinted>2017-06-22T06:38:00Z</cp:lastPrinted>
  <dcterms:created xsi:type="dcterms:W3CDTF">2023-01-09T08:41:00Z</dcterms:created>
  <dcterms:modified xsi:type="dcterms:W3CDTF">2026-03-03T11:19:00Z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